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1AA9" w:rsidRPr="0011155D" w:rsidRDefault="00BF1AA9" w:rsidP="008A453F">
      <w:pPr>
        <w:spacing w:line="276" w:lineRule="auto"/>
        <w:ind w:right="-1"/>
        <w:jc w:val="center"/>
        <w:rPr>
          <w:b/>
          <w:sz w:val="28"/>
          <w:szCs w:val="28"/>
        </w:rPr>
      </w:pPr>
      <w:r w:rsidRPr="0011155D">
        <w:rPr>
          <w:b/>
          <w:sz w:val="28"/>
          <w:szCs w:val="28"/>
        </w:rPr>
        <w:t>Пояснительная записка</w:t>
      </w:r>
    </w:p>
    <w:p w:rsidR="0064765A" w:rsidRPr="0011155D" w:rsidRDefault="000B381C" w:rsidP="008A453F">
      <w:pPr>
        <w:spacing w:line="276" w:lineRule="auto"/>
        <w:jc w:val="center"/>
        <w:rPr>
          <w:b/>
          <w:sz w:val="28"/>
          <w:szCs w:val="28"/>
        </w:rPr>
      </w:pPr>
      <w:r w:rsidRPr="0011155D">
        <w:rPr>
          <w:b/>
          <w:sz w:val="28"/>
          <w:szCs w:val="28"/>
        </w:rPr>
        <w:t xml:space="preserve">к решению Думы </w:t>
      </w:r>
      <w:proofErr w:type="spellStart"/>
      <w:r w:rsidR="00D846B2" w:rsidRPr="0011155D">
        <w:rPr>
          <w:b/>
          <w:sz w:val="28"/>
          <w:szCs w:val="28"/>
        </w:rPr>
        <w:t>Чекашевского</w:t>
      </w:r>
      <w:proofErr w:type="spellEnd"/>
      <w:r w:rsidR="00D846B2" w:rsidRPr="0011155D">
        <w:rPr>
          <w:b/>
          <w:sz w:val="28"/>
          <w:szCs w:val="28"/>
        </w:rPr>
        <w:t xml:space="preserve"> сельского</w:t>
      </w:r>
      <w:r w:rsidRPr="0011155D">
        <w:rPr>
          <w:b/>
          <w:sz w:val="28"/>
          <w:szCs w:val="28"/>
        </w:rPr>
        <w:t xml:space="preserve"> поселения </w:t>
      </w:r>
      <w:proofErr w:type="gramStart"/>
      <w:r w:rsidR="001F6CBA">
        <w:rPr>
          <w:b/>
          <w:sz w:val="28"/>
          <w:szCs w:val="28"/>
        </w:rPr>
        <w:t>от</w:t>
      </w:r>
      <w:proofErr w:type="gramEnd"/>
      <w:r w:rsidR="001F6CBA">
        <w:rPr>
          <w:b/>
          <w:sz w:val="28"/>
          <w:szCs w:val="28"/>
        </w:rPr>
        <w:t xml:space="preserve"> ____________ №___</w:t>
      </w:r>
    </w:p>
    <w:p w:rsidR="0064765A" w:rsidRPr="0011155D" w:rsidRDefault="001E3F90" w:rsidP="008A453F">
      <w:pPr>
        <w:spacing w:line="276" w:lineRule="auto"/>
        <w:jc w:val="center"/>
        <w:rPr>
          <w:b/>
          <w:sz w:val="28"/>
          <w:szCs w:val="28"/>
        </w:rPr>
      </w:pPr>
      <w:r w:rsidRPr="0011155D">
        <w:rPr>
          <w:b/>
          <w:sz w:val="28"/>
          <w:szCs w:val="28"/>
        </w:rPr>
        <w:t xml:space="preserve"> «</w:t>
      </w:r>
      <w:r w:rsidR="000B381C" w:rsidRPr="0011155D">
        <w:rPr>
          <w:b/>
          <w:sz w:val="28"/>
          <w:szCs w:val="28"/>
        </w:rPr>
        <w:t xml:space="preserve">О внесении изменений в решение </w:t>
      </w:r>
      <w:proofErr w:type="spellStart"/>
      <w:r w:rsidRPr="0011155D">
        <w:rPr>
          <w:b/>
          <w:sz w:val="28"/>
          <w:szCs w:val="28"/>
        </w:rPr>
        <w:t>Чекашевской</w:t>
      </w:r>
      <w:proofErr w:type="spellEnd"/>
      <w:r w:rsidRPr="0011155D">
        <w:rPr>
          <w:b/>
          <w:sz w:val="28"/>
          <w:szCs w:val="28"/>
        </w:rPr>
        <w:t xml:space="preserve"> </w:t>
      </w:r>
      <w:r w:rsidR="000B381C" w:rsidRPr="0011155D">
        <w:rPr>
          <w:b/>
          <w:sz w:val="28"/>
          <w:szCs w:val="28"/>
        </w:rPr>
        <w:t>сел</w:t>
      </w:r>
      <w:r w:rsidR="002076E1" w:rsidRPr="0011155D">
        <w:rPr>
          <w:b/>
          <w:sz w:val="28"/>
          <w:szCs w:val="28"/>
        </w:rPr>
        <w:t>ьской думы от 2</w:t>
      </w:r>
      <w:r w:rsidR="00A9121D" w:rsidRPr="0011155D">
        <w:rPr>
          <w:b/>
          <w:sz w:val="28"/>
          <w:szCs w:val="28"/>
        </w:rPr>
        <w:t>2</w:t>
      </w:r>
      <w:r w:rsidR="002076E1" w:rsidRPr="0011155D">
        <w:rPr>
          <w:b/>
          <w:sz w:val="28"/>
          <w:szCs w:val="28"/>
        </w:rPr>
        <w:t xml:space="preserve"> декабря 202</w:t>
      </w:r>
      <w:r w:rsidR="00D846B2" w:rsidRPr="0011155D">
        <w:rPr>
          <w:b/>
          <w:sz w:val="28"/>
          <w:szCs w:val="28"/>
        </w:rPr>
        <w:t>2</w:t>
      </w:r>
      <w:r w:rsidR="00C46D23" w:rsidRPr="0011155D">
        <w:rPr>
          <w:b/>
          <w:sz w:val="28"/>
          <w:szCs w:val="28"/>
        </w:rPr>
        <w:t xml:space="preserve"> года</w:t>
      </w:r>
      <w:r w:rsidR="00D846B2" w:rsidRPr="0011155D">
        <w:rPr>
          <w:b/>
          <w:sz w:val="28"/>
          <w:szCs w:val="28"/>
        </w:rPr>
        <w:t xml:space="preserve"> № </w:t>
      </w:r>
      <w:r w:rsidR="00A9121D" w:rsidRPr="0011155D">
        <w:rPr>
          <w:b/>
          <w:sz w:val="28"/>
          <w:szCs w:val="28"/>
        </w:rPr>
        <w:t>1</w:t>
      </w:r>
      <w:r w:rsidR="00D846B2" w:rsidRPr="0011155D">
        <w:rPr>
          <w:b/>
          <w:sz w:val="28"/>
          <w:szCs w:val="28"/>
        </w:rPr>
        <w:t>4</w:t>
      </w:r>
      <w:r w:rsidR="004455D3" w:rsidRPr="0011155D">
        <w:rPr>
          <w:b/>
          <w:sz w:val="28"/>
          <w:szCs w:val="28"/>
        </w:rPr>
        <w:t xml:space="preserve"> </w:t>
      </w:r>
      <w:r w:rsidR="000B381C" w:rsidRPr="0011155D">
        <w:rPr>
          <w:b/>
          <w:sz w:val="28"/>
          <w:szCs w:val="28"/>
        </w:rPr>
        <w:t>«О бюджете муниципального образования</w:t>
      </w:r>
      <w:r w:rsidR="00C446F5" w:rsidRPr="0011155D">
        <w:rPr>
          <w:b/>
          <w:sz w:val="28"/>
          <w:szCs w:val="28"/>
        </w:rPr>
        <w:t xml:space="preserve"> </w:t>
      </w:r>
      <w:proofErr w:type="spellStart"/>
      <w:r w:rsidR="00A9121D" w:rsidRPr="0011155D">
        <w:rPr>
          <w:b/>
          <w:sz w:val="28"/>
          <w:szCs w:val="28"/>
        </w:rPr>
        <w:t>Чекашевское</w:t>
      </w:r>
      <w:proofErr w:type="spellEnd"/>
      <w:r w:rsidR="000B381C" w:rsidRPr="0011155D">
        <w:rPr>
          <w:b/>
          <w:sz w:val="28"/>
          <w:szCs w:val="28"/>
        </w:rPr>
        <w:t xml:space="preserve"> сельское поселение Вятскополянского района Кировской области </w:t>
      </w:r>
    </w:p>
    <w:p w:rsidR="00327495" w:rsidRPr="0011155D" w:rsidRDefault="00C12863" w:rsidP="008A453F">
      <w:pPr>
        <w:spacing w:line="276" w:lineRule="auto"/>
        <w:jc w:val="center"/>
        <w:rPr>
          <w:b/>
          <w:sz w:val="28"/>
          <w:szCs w:val="28"/>
        </w:rPr>
      </w:pPr>
      <w:r w:rsidRPr="0011155D">
        <w:rPr>
          <w:b/>
          <w:sz w:val="28"/>
          <w:szCs w:val="28"/>
        </w:rPr>
        <w:t>на 202</w:t>
      </w:r>
      <w:r w:rsidR="00D846B2" w:rsidRPr="0011155D">
        <w:rPr>
          <w:b/>
          <w:sz w:val="28"/>
          <w:szCs w:val="28"/>
        </w:rPr>
        <w:t>3</w:t>
      </w:r>
      <w:r w:rsidR="00F20CDB" w:rsidRPr="0011155D">
        <w:rPr>
          <w:b/>
          <w:sz w:val="28"/>
          <w:szCs w:val="28"/>
        </w:rPr>
        <w:t xml:space="preserve"> год и плановый период 202</w:t>
      </w:r>
      <w:r w:rsidR="00D846B2" w:rsidRPr="0011155D">
        <w:rPr>
          <w:b/>
          <w:sz w:val="28"/>
          <w:szCs w:val="28"/>
        </w:rPr>
        <w:t xml:space="preserve">4 </w:t>
      </w:r>
      <w:r w:rsidR="000B381C" w:rsidRPr="0011155D">
        <w:rPr>
          <w:b/>
          <w:sz w:val="28"/>
          <w:szCs w:val="28"/>
        </w:rPr>
        <w:t>и 20</w:t>
      </w:r>
      <w:r w:rsidR="00F20CDB" w:rsidRPr="0011155D">
        <w:rPr>
          <w:b/>
          <w:sz w:val="28"/>
          <w:szCs w:val="28"/>
        </w:rPr>
        <w:t>2</w:t>
      </w:r>
      <w:r w:rsidR="00D846B2" w:rsidRPr="0011155D">
        <w:rPr>
          <w:b/>
          <w:sz w:val="28"/>
          <w:szCs w:val="28"/>
        </w:rPr>
        <w:t>5</w:t>
      </w:r>
      <w:r w:rsidR="000B381C" w:rsidRPr="0011155D">
        <w:rPr>
          <w:b/>
          <w:sz w:val="28"/>
          <w:szCs w:val="28"/>
        </w:rPr>
        <w:t xml:space="preserve"> годов»</w:t>
      </w:r>
      <w:r w:rsidR="00763841">
        <w:rPr>
          <w:b/>
          <w:sz w:val="28"/>
          <w:szCs w:val="28"/>
        </w:rPr>
        <w:t xml:space="preserve"> (с изменениями, внесенными решени</w:t>
      </w:r>
      <w:r w:rsidR="00E86E18">
        <w:rPr>
          <w:b/>
          <w:sz w:val="28"/>
          <w:szCs w:val="28"/>
        </w:rPr>
        <w:t>я</w:t>
      </w:r>
      <w:r w:rsidR="00763841">
        <w:rPr>
          <w:b/>
          <w:sz w:val="28"/>
          <w:szCs w:val="28"/>
        </w:rPr>
        <w:t>м</w:t>
      </w:r>
      <w:r w:rsidR="00E86E18">
        <w:rPr>
          <w:b/>
          <w:sz w:val="28"/>
          <w:szCs w:val="28"/>
        </w:rPr>
        <w:t>и</w:t>
      </w:r>
      <w:r w:rsidR="00763841">
        <w:rPr>
          <w:b/>
          <w:sz w:val="28"/>
          <w:szCs w:val="28"/>
        </w:rPr>
        <w:t xml:space="preserve"> </w:t>
      </w:r>
      <w:proofErr w:type="spellStart"/>
      <w:r w:rsidR="00763841">
        <w:rPr>
          <w:b/>
          <w:sz w:val="28"/>
          <w:szCs w:val="28"/>
        </w:rPr>
        <w:t>Чекашевской</w:t>
      </w:r>
      <w:proofErr w:type="spellEnd"/>
      <w:r w:rsidR="00763841">
        <w:rPr>
          <w:b/>
          <w:sz w:val="28"/>
          <w:szCs w:val="28"/>
        </w:rPr>
        <w:t xml:space="preserve"> сельской Думы от 14.02.2023 №2</w:t>
      </w:r>
      <w:r w:rsidR="00E86E18">
        <w:rPr>
          <w:b/>
          <w:sz w:val="28"/>
          <w:szCs w:val="28"/>
        </w:rPr>
        <w:t>, от 29.09.2023 №14</w:t>
      </w:r>
      <w:r w:rsidR="00763841">
        <w:rPr>
          <w:b/>
          <w:sz w:val="28"/>
          <w:szCs w:val="28"/>
        </w:rPr>
        <w:t>)</w:t>
      </w:r>
    </w:p>
    <w:p w:rsidR="008E60F5" w:rsidRPr="0011155D" w:rsidRDefault="008E60F5" w:rsidP="008A453F">
      <w:pPr>
        <w:spacing w:line="276" w:lineRule="auto"/>
        <w:ind w:right="-1"/>
        <w:jc w:val="center"/>
        <w:rPr>
          <w:b/>
          <w:sz w:val="28"/>
          <w:szCs w:val="28"/>
        </w:rPr>
      </w:pPr>
    </w:p>
    <w:p w:rsidR="008E60F5" w:rsidRPr="0011155D" w:rsidRDefault="008E60F5" w:rsidP="00E86E18">
      <w:pPr>
        <w:spacing w:line="276" w:lineRule="auto"/>
        <w:ind w:firstLine="709"/>
        <w:jc w:val="both"/>
        <w:rPr>
          <w:sz w:val="28"/>
          <w:szCs w:val="28"/>
        </w:rPr>
      </w:pPr>
      <w:proofErr w:type="gramStart"/>
      <w:r w:rsidRPr="0011155D">
        <w:rPr>
          <w:color w:val="000000"/>
          <w:sz w:val="28"/>
          <w:szCs w:val="28"/>
        </w:rPr>
        <w:t>Вносимые изменения в решение</w:t>
      </w:r>
      <w:r w:rsidR="00A9121D" w:rsidRPr="0011155D">
        <w:rPr>
          <w:color w:val="000000"/>
          <w:sz w:val="28"/>
          <w:szCs w:val="28"/>
        </w:rPr>
        <w:t xml:space="preserve"> </w:t>
      </w:r>
      <w:r w:rsidRPr="0011155D">
        <w:rPr>
          <w:sz w:val="28"/>
          <w:szCs w:val="28"/>
        </w:rPr>
        <w:t xml:space="preserve">«О бюджете </w:t>
      </w:r>
      <w:r w:rsidR="0082709E" w:rsidRPr="0011155D">
        <w:rPr>
          <w:sz w:val="28"/>
          <w:szCs w:val="28"/>
        </w:rPr>
        <w:t>муниципального образования</w:t>
      </w:r>
      <w:r w:rsidR="00A9121D" w:rsidRPr="0011155D">
        <w:rPr>
          <w:sz w:val="28"/>
          <w:szCs w:val="28"/>
        </w:rPr>
        <w:t xml:space="preserve"> </w:t>
      </w:r>
      <w:proofErr w:type="spellStart"/>
      <w:r w:rsidR="00A9121D" w:rsidRPr="0011155D">
        <w:rPr>
          <w:sz w:val="28"/>
          <w:szCs w:val="28"/>
        </w:rPr>
        <w:t>Чекашевское</w:t>
      </w:r>
      <w:proofErr w:type="spellEnd"/>
      <w:r w:rsidR="0082709E" w:rsidRPr="0011155D">
        <w:rPr>
          <w:sz w:val="28"/>
          <w:szCs w:val="28"/>
        </w:rPr>
        <w:t xml:space="preserve"> сельское </w:t>
      </w:r>
      <w:r w:rsidR="0082709E" w:rsidRPr="00763841">
        <w:rPr>
          <w:color w:val="000000"/>
          <w:sz w:val="28"/>
          <w:szCs w:val="28"/>
        </w:rPr>
        <w:t>поселение</w:t>
      </w:r>
      <w:r w:rsidR="0082709E" w:rsidRPr="0011155D">
        <w:rPr>
          <w:sz w:val="28"/>
          <w:szCs w:val="28"/>
        </w:rPr>
        <w:t xml:space="preserve"> Вятскополянского района</w:t>
      </w:r>
      <w:r w:rsidR="00C46D23" w:rsidRPr="0011155D">
        <w:rPr>
          <w:sz w:val="28"/>
          <w:szCs w:val="28"/>
        </w:rPr>
        <w:t xml:space="preserve"> Кировско</w:t>
      </w:r>
      <w:r w:rsidR="00C12863" w:rsidRPr="0011155D">
        <w:rPr>
          <w:sz w:val="28"/>
          <w:szCs w:val="28"/>
        </w:rPr>
        <w:t>й области на 20</w:t>
      </w:r>
      <w:r w:rsidR="00D846B2" w:rsidRPr="0011155D">
        <w:rPr>
          <w:sz w:val="28"/>
          <w:szCs w:val="28"/>
        </w:rPr>
        <w:t>23</w:t>
      </w:r>
      <w:r w:rsidR="00D678D6" w:rsidRPr="0011155D">
        <w:rPr>
          <w:sz w:val="28"/>
          <w:szCs w:val="28"/>
        </w:rPr>
        <w:t xml:space="preserve"> год</w:t>
      </w:r>
      <w:r w:rsidR="00C12863" w:rsidRPr="0011155D">
        <w:rPr>
          <w:sz w:val="28"/>
          <w:szCs w:val="28"/>
        </w:rPr>
        <w:t xml:space="preserve"> </w:t>
      </w:r>
      <w:r w:rsidR="00F20CDB" w:rsidRPr="0011155D">
        <w:rPr>
          <w:sz w:val="28"/>
          <w:szCs w:val="28"/>
        </w:rPr>
        <w:t>и плановый период 202</w:t>
      </w:r>
      <w:r w:rsidR="00D846B2" w:rsidRPr="0011155D">
        <w:rPr>
          <w:sz w:val="28"/>
          <w:szCs w:val="28"/>
        </w:rPr>
        <w:t>4</w:t>
      </w:r>
      <w:r w:rsidR="00F20CDB" w:rsidRPr="0011155D">
        <w:rPr>
          <w:sz w:val="28"/>
          <w:szCs w:val="28"/>
        </w:rPr>
        <w:t xml:space="preserve"> и 202</w:t>
      </w:r>
      <w:r w:rsidR="00D846B2" w:rsidRPr="0011155D">
        <w:rPr>
          <w:sz w:val="28"/>
          <w:szCs w:val="28"/>
        </w:rPr>
        <w:t>5</w:t>
      </w:r>
      <w:r w:rsidR="00C46D23" w:rsidRPr="0011155D">
        <w:rPr>
          <w:sz w:val="28"/>
          <w:szCs w:val="28"/>
        </w:rPr>
        <w:t xml:space="preserve"> годов</w:t>
      </w:r>
      <w:r w:rsidR="00B53DDB" w:rsidRPr="0011155D">
        <w:rPr>
          <w:sz w:val="28"/>
          <w:szCs w:val="28"/>
        </w:rPr>
        <w:t>»</w:t>
      </w:r>
      <w:r w:rsidR="00A9121D" w:rsidRPr="0011155D">
        <w:rPr>
          <w:sz w:val="28"/>
          <w:szCs w:val="28"/>
        </w:rPr>
        <w:t xml:space="preserve"> </w:t>
      </w:r>
      <w:r w:rsidR="00763841" w:rsidRPr="00763841">
        <w:rPr>
          <w:sz w:val="28"/>
          <w:szCs w:val="28"/>
        </w:rPr>
        <w:t>(с изменениями, внесенными решени</w:t>
      </w:r>
      <w:r w:rsidR="00E86E18">
        <w:rPr>
          <w:sz w:val="28"/>
          <w:szCs w:val="28"/>
        </w:rPr>
        <w:t>я</w:t>
      </w:r>
      <w:r w:rsidR="00763841" w:rsidRPr="00763841">
        <w:rPr>
          <w:sz w:val="28"/>
          <w:szCs w:val="28"/>
        </w:rPr>
        <w:t>м</w:t>
      </w:r>
      <w:r w:rsidR="00E86E18">
        <w:rPr>
          <w:sz w:val="28"/>
          <w:szCs w:val="28"/>
        </w:rPr>
        <w:t>и</w:t>
      </w:r>
      <w:r w:rsidR="00763841" w:rsidRPr="00763841">
        <w:rPr>
          <w:sz w:val="28"/>
          <w:szCs w:val="28"/>
        </w:rPr>
        <w:t xml:space="preserve"> </w:t>
      </w:r>
      <w:proofErr w:type="spellStart"/>
      <w:r w:rsidR="00763841" w:rsidRPr="00763841">
        <w:rPr>
          <w:sz w:val="28"/>
          <w:szCs w:val="28"/>
        </w:rPr>
        <w:t>Чекашевской</w:t>
      </w:r>
      <w:proofErr w:type="spellEnd"/>
      <w:r w:rsidR="00763841" w:rsidRPr="00763841">
        <w:rPr>
          <w:sz w:val="28"/>
          <w:szCs w:val="28"/>
        </w:rPr>
        <w:t xml:space="preserve"> сельской Думы от 14.02.2023 №2</w:t>
      </w:r>
      <w:r w:rsidR="00E86E18">
        <w:rPr>
          <w:sz w:val="28"/>
          <w:szCs w:val="28"/>
        </w:rPr>
        <w:t>, от 29.09.2023 №14</w:t>
      </w:r>
      <w:r w:rsidR="00763841" w:rsidRPr="00763841">
        <w:rPr>
          <w:sz w:val="28"/>
          <w:szCs w:val="28"/>
        </w:rPr>
        <w:t>)</w:t>
      </w:r>
      <w:r w:rsidR="00763841">
        <w:rPr>
          <w:sz w:val="28"/>
          <w:szCs w:val="28"/>
        </w:rPr>
        <w:t xml:space="preserve"> </w:t>
      </w:r>
      <w:r w:rsidR="006F0C4C" w:rsidRPr="006F0C4C">
        <w:rPr>
          <w:sz w:val="28"/>
          <w:szCs w:val="28"/>
        </w:rPr>
        <w:t xml:space="preserve">обусловлены необходимостью изменения объема доходов (неналоговых доходов, безвозмездных поступлений), корректировкой расходов бюджета </w:t>
      </w:r>
      <w:proofErr w:type="spellStart"/>
      <w:r w:rsidR="006F0C4C" w:rsidRPr="006F0C4C">
        <w:rPr>
          <w:sz w:val="28"/>
          <w:szCs w:val="28"/>
        </w:rPr>
        <w:t>Чекашевского</w:t>
      </w:r>
      <w:proofErr w:type="spellEnd"/>
      <w:r w:rsidR="006F0C4C" w:rsidRPr="006F0C4C">
        <w:rPr>
          <w:sz w:val="28"/>
          <w:szCs w:val="28"/>
        </w:rPr>
        <w:t xml:space="preserve"> сельского поселения, уточнением бюджетной классификации.</w:t>
      </w:r>
      <w:proofErr w:type="gramEnd"/>
    </w:p>
    <w:p w:rsidR="00B52198" w:rsidRPr="0011155D" w:rsidRDefault="00B52198" w:rsidP="008A453F">
      <w:pPr>
        <w:spacing w:line="276" w:lineRule="auto"/>
        <w:jc w:val="center"/>
        <w:rPr>
          <w:color w:val="000000"/>
          <w:sz w:val="28"/>
          <w:szCs w:val="28"/>
        </w:rPr>
      </w:pPr>
    </w:p>
    <w:p w:rsidR="008E60F5" w:rsidRPr="0011155D" w:rsidRDefault="008E60F5" w:rsidP="008A453F">
      <w:pPr>
        <w:spacing w:line="276" w:lineRule="auto"/>
        <w:jc w:val="center"/>
        <w:rPr>
          <w:color w:val="000000"/>
          <w:sz w:val="28"/>
          <w:szCs w:val="28"/>
        </w:rPr>
      </w:pPr>
      <w:r w:rsidRPr="0011155D">
        <w:rPr>
          <w:color w:val="000000"/>
          <w:sz w:val="28"/>
          <w:szCs w:val="28"/>
        </w:rPr>
        <w:t>ДОХОДЫ</w:t>
      </w:r>
    </w:p>
    <w:p w:rsidR="006F0C4C" w:rsidRDefault="006F0C4C" w:rsidP="008A453F">
      <w:pPr>
        <w:spacing w:line="276" w:lineRule="auto"/>
        <w:ind w:left="-284" w:firstLine="426"/>
        <w:jc w:val="both"/>
        <w:rPr>
          <w:color w:val="000000"/>
          <w:sz w:val="28"/>
          <w:szCs w:val="28"/>
        </w:rPr>
      </w:pPr>
    </w:p>
    <w:p w:rsidR="00A9121D" w:rsidRDefault="006F0C4C" w:rsidP="00763841">
      <w:pPr>
        <w:spacing w:line="276" w:lineRule="auto"/>
        <w:ind w:firstLine="709"/>
        <w:jc w:val="both"/>
        <w:rPr>
          <w:color w:val="000000"/>
          <w:sz w:val="28"/>
          <w:szCs w:val="28"/>
        </w:rPr>
      </w:pPr>
      <w:proofErr w:type="gramStart"/>
      <w:r w:rsidRPr="006F0C4C">
        <w:rPr>
          <w:color w:val="000000"/>
          <w:sz w:val="28"/>
          <w:szCs w:val="28"/>
        </w:rPr>
        <w:t xml:space="preserve">В целом объем доходной части бюджета </w:t>
      </w:r>
      <w:proofErr w:type="spellStart"/>
      <w:r w:rsidRPr="006F0C4C">
        <w:rPr>
          <w:color w:val="000000"/>
          <w:sz w:val="28"/>
          <w:szCs w:val="28"/>
        </w:rPr>
        <w:t>Чекашевского</w:t>
      </w:r>
      <w:proofErr w:type="spellEnd"/>
      <w:r w:rsidRPr="006F0C4C">
        <w:rPr>
          <w:color w:val="000000"/>
          <w:sz w:val="28"/>
          <w:szCs w:val="28"/>
        </w:rPr>
        <w:t xml:space="preserve"> сельского поселения в 202</w:t>
      </w:r>
      <w:r>
        <w:rPr>
          <w:color w:val="000000"/>
          <w:sz w:val="28"/>
          <w:szCs w:val="28"/>
        </w:rPr>
        <w:t>3</w:t>
      </w:r>
      <w:r w:rsidRPr="006F0C4C">
        <w:rPr>
          <w:color w:val="000000"/>
          <w:sz w:val="28"/>
          <w:szCs w:val="28"/>
        </w:rPr>
        <w:t xml:space="preserve"> году предлагается увеличить на </w:t>
      </w:r>
      <w:r w:rsidR="00E86E18">
        <w:rPr>
          <w:color w:val="000000"/>
          <w:sz w:val="28"/>
          <w:szCs w:val="28"/>
        </w:rPr>
        <w:t>1,998</w:t>
      </w:r>
      <w:r w:rsidRPr="006F0C4C">
        <w:rPr>
          <w:color w:val="000000"/>
          <w:sz w:val="28"/>
          <w:szCs w:val="28"/>
        </w:rPr>
        <w:t xml:space="preserve"> тыс. рублей</w:t>
      </w:r>
      <w:r w:rsidR="00763841">
        <w:rPr>
          <w:color w:val="000000"/>
          <w:sz w:val="28"/>
          <w:szCs w:val="28"/>
        </w:rPr>
        <w:t xml:space="preserve"> за счет </w:t>
      </w:r>
      <w:r w:rsidR="00E86E18">
        <w:rPr>
          <w:color w:val="000000"/>
          <w:sz w:val="28"/>
          <w:szCs w:val="28"/>
        </w:rPr>
        <w:t>снижения собственных налоговых и неналоговых доходов на 102,3 тыс. рублей (уменьшения НДФЛ на 4,1 тыс. рублей, земельного налога на 110,5 тыс. рублей, арендной платы на 7,5 тыс. рублей при одновременном увеличении налога на имущество физических лиц на 19,8 тыс. рублей</w:t>
      </w:r>
      <w:proofErr w:type="gramEnd"/>
      <w:r w:rsidR="00E86E18">
        <w:rPr>
          <w:color w:val="000000"/>
          <w:sz w:val="28"/>
          <w:szCs w:val="28"/>
        </w:rPr>
        <w:t>) и увеличения безвозмездных поступлений на 104,298 тыс. рублей</w:t>
      </w:r>
      <w:r w:rsidRPr="006F0C4C">
        <w:rPr>
          <w:color w:val="000000"/>
          <w:sz w:val="28"/>
          <w:szCs w:val="28"/>
        </w:rPr>
        <w:t>.</w:t>
      </w:r>
      <w:r w:rsidR="00C12863" w:rsidRPr="0011155D">
        <w:rPr>
          <w:color w:val="000000"/>
          <w:sz w:val="28"/>
          <w:szCs w:val="28"/>
        </w:rPr>
        <w:t xml:space="preserve"> </w:t>
      </w:r>
      <w:r>
        <w:rPr>
          <w:color w:val="000000"/>
          <w:sz w:val="28"/>
          <w:szCs w:val="28"/>
        </w:rPr>
        <w:t>О</w:t>
      </w:r>
      <w:r w:rsidR="00C12863" w:rsidRPr="0011155D">
        <w:rPr>
          <w:color w:val="000000"/>
          <w:sz w:val="28"/>
          <w:szCs w:val="28"/>
        </w:rPr>
        <w:t xml:space="preserve">бъем доходной части бюджета </w:t>
      </w:r>
      <w:proofErr w:type="spellStart"/>
      <w:r w:rsidR="00A9121D" w:rsidRPr="0011155D">
        <w:rPr>
          <w:color w:val="000000"/>
          <w:sz w:val="28"/>
          <w:szCs w:val="28"/>
        </w:rPr>
        <w:t>Чекашевского</w:t>
      </w:r>
      <w:proofErr w:type="spellEnd"/>
      <w:r w:rsidR="00C12863" w:rsidRPr="0011155D">
        <w:rPr>
          <w:color w:val="000000"/>
          <w:sz w:val="28"/>
          <w:szCs w:val="28"/>
        </w:rPr>
        <w:t xml:space="preserve"> сельского </w:t>
      </w:r>
      <w:r w:rsidR="00A9121D" w:rsidRPr="0011155D">
        <w:rPr>
          <w:color w:val="000000"/>
          <w:sz w:val="28"/>
          <w:szCs w:val="28"/>
        </w:rPr>
        <w:t>поселения в</w:t>
      </w:r>
      <w:r w:rsidR="00C12863" w:rsidRPr="0011155D">
        <w:rPr>
          <w:color w:val="000000"/>
          <w:sz w:val="28"/>
          <w:szCs w:val="28"/>
        </w:rPr>
        <w:t xml:space="preserve"> 202</w:t>
      </w:r>
      <w:r w:rsidR="00D846B2" w:rsidRPr="0011155D">
        <w:rPr>
          <w:color w:val="000000"/>
          <w:sz w:val="28"/>
          <w:szCs w:val="28"/>
        </w:rPr>
        <w:t xml:space="preserve">3 году </w:t>
      </w:r>
      <w:r>
        <w:rPr>
          <w:color w:val="000000"/>
          <w:sz w:val="28"/>
          <w:szCs w:val="28"/>
        </w:rPr>
        <w:t xml:space="preserve">составит </w:t>
      </w:r>
      <w:r w:rsidR="00763841">
        <w:rPr>
          <w:color w:val="000000"/>
          <w:sz w:val="28"/>
          <w:szCs w:val="28"/>
        </w:rPr>
        <w:t>224</w:t>
      </w:r>
      <w:r w:rsidR="00E86E18">
        <w:rPr>
          <w:color w:val="000000"/>
          <w:sz w:val="28"/>
          <w:szCs w:val="28"/>
        </w:rPr>
        <w:t>5,153</w:t>
      </w:r>
      <w:r>
        <w:rPr>
          <w:color w:val="000000"/>
          <w:sz w:val="28"/>
          <w:szCs w:val="28"/>
        </w:rPr>
        <w:t xml:space="preserve"> тыс. рублей</w:t>
      </w:r>
      <w:r w:rsidR="00D846B2" w:rsidRPr="0011155D">
        <w:rPr>
          <w:color w:val="000000"/>
          <w:sz w:val="28"/>
          <w:szCs w:val="28"/>
        </w:rPr>
        <w:t>.</w:t>
      </w:r>
    </w:p>
    <w:p w:rsidR="002076E1" w:rsidRPr="0011155D" w:rsidRDefault="002076E1" w:rsidP="008A453F">
      <w:pPr>
        <w:spacing w:line="276" w:lineRule="auto"/>
        <w:ind w:firstLine="900"/>
        <w:jc w:val="both"/>
        <w:rPr>
          <w:color w:val="000000"/>
          <w:sz w:val="28"/>
          <w:szCs w:val="28"/>
        </w:rPr>
      </w:pPr>
    </w:p>
    <w:p w:rsidR="008E60F5" w:rsidRPr="0011155D" w:rsidRDefault="008E60F5" w:rsidP="008A453F">
      <w:pPr>
        <w:spacing w:line="276" w:lineRule="auto"/>
        <w:jc w:val="center"/>
        <w:rPr>
          <w:color w:val="000000"/>
          <w:sz w:val="28"/>
          <w:szCs w:val="28"/>
        </w:rPr>
      </w:pPr>
      <w:r w:rsidRPr="0011155D">
        <w:rPr>
          <w:color w:val="000000"/>
          <w:sz w:val="28"/>
          <w:szCs w:val="28"/>
        </w:rPr>
        <w:t>РАСХОДЫ</w:t>
      </w:r>
    </w:p>
    <w:p w:rsidR="00544061" w:rsidRPr="0011155D" w:rsidRDefault="00DD5956" w:rsidP="00763841">
      <w:pPr>
        <w:spacing w:line="276" w:lineRule="auto"/>
        <w:ind w:firstLine="709"/>
        <w:jc w:val="both"/>
        <w:rPr>
          <w:color w:val="000000"/>
          <w:sz w:val="28"/>
          <w:szCs w:val="28"/>
        </w:rPr>
      </w:pPr>
      <w:r w:rsidRPr="0011155D">
        <w:rPr>
          <w:color w:val="000000"/>
          <w:sz w:val="28"/>
          <w:szCs w:val="28"/>
        </w:rPr>
        <w:t xml:space="preserve">Расходная часть бюджета </w:t>
      </w:r>
      <w:proofErr w:type="spellStart"/>
      <w:r w:rsidR="00836278" w:rsidRPr="0011155D">
        <w:rPr>
          <w:color w:val="000000"/>
          <w:sz w:val="28"/>
          <w:szCs w:val="28"/>
        </w:rPr>
        <w:t>Чекашевского</w:t>
      </w:r>
      <w:proofErr w:type="spellEnd"/>
      <w:r w:rsidRPr="0011155D">
        <w:rPr>
          <w:color w:val="000000"/>
          <w:sz w:val="28"/>
          <w:szCs w:val="28"/>
        </w:rPr>
        <w:t xml:space="preserve"> сельского поселения с учетом пр</w:t>
      </w:r>
      <w:r w:rsidR="00E86E18">
        <w:rPr>
          <w:color w:val="000000"/>
          <w:sz w:val="28"/>
          <w:szCs w:val="28"/>
        </w:rPr>
        <w:t>ед</w:t>
      </w:r>
      <w:r w:rsidRPr="0011155D">
        <w:rPr>
          <w:color w:val="000000"/>
          <w:sz w:val="28"/>
          <w:szCs w:val="28"/>
        </w:rPr>
        <w:t xml:space="preserve">лагаемых изменений составит </w:t>
      </w:r>
      <w:r w:rsidR="00763841">
        <w:rPr>
          <w:color w:val="000000"/>
          <w:sz w:val="28"/>
          <w:szCs w:val="28"/>
        </w:rPr>
        <w:t>279</w:t>
      </w:r>
      <w:r w:rsidR="00E86E18">
        <w:rPr>
          <w:color w:val="000000"/>
          <w:sz w:val="28"/>
          <w:szCs w:val="28"/>
        </w:rPr>
        <w:t>8</w:t>
      </w:r>
      <w:r w:rsidR="00763841">
        <w:rPr>
          <w:color w:val="000000"/>
          <w:sz w:val="28"/>
          <w:szCs w:val="28"/>
        </w:rPr>
        <w:t>,37</w:t>
      </w:r>
      <w:r w:rsidR="00E86E18">
        <w:rPr>
          <w:color w:val="000000"/>
          <w:sz w:val="28"/>
          <w:szCs w:val="28"/>
        </w:rPr>
        <w:t>6</w:t>
      </w:r>
      <w:r w:rsidRPr="0011155D">
        <w:rPr>
          <w:color w:val="000000"/>
          <w:sz w:val="28"/>
          <w:szCs w:val="28"/>
        </w:rPr>
        <w:t xml:space="preserve"> тыс. рублей. </w:t>
      </w:r>
    </w:p>
    <w:p w:rsidR="00544061" w:rsidRDefault="001D161C" w:rsidP="00763841">
      <w:pPr>
        <w:spacing w:line="276" w:lineRule="auto"/>
        <w:ind w:firstLine="709"/>
        <w:jc w:val="both"/>
        <w:rPr>
          <w:color w:val="000000"/>
          <w:sz w:val="28"/>
          <w:szCs w:val="28"/>
        </w:rPr>
      </w:pPr>
      <w:r>
        <w:rPr>
          <w:color w:val="000000"/>
          <w:sz w:val="28"/>
          <w:szCs w:val="28"/>
        </w:rPr>
        <w:t>Будут увеличены расходы на</w:t>
      </w:r>
      <w:r w:rsidR="00E86E18">
        <w:rPr>
          <w:color w:val="000000"/>
          <w:sz w:val="28"/>
          <w:szCs w:val="28"/>
        </w:rPr>
        <w:t xml:space="preserve"> заработн</w:t>
      </w:r>
      <w:r>
        <w:rPr>
          <w:color w:val="000000"/>
          <w:sz w:val="28"/>
          <w:szCs w:val="28"/>
        </w:rPr>
        <w:t>ую</w:t>
      </w:r>
      <w:r w:rsidR="00E86E18">
        <w:rPr>
          <w:color w:val="000000"/>
          <w:sz w:val="28"/>
          <w:szCs w:val="28"/>
        </w:rPr>
        <w:t xml:space="preserve"> плат</w:t>
      </w:r>
      <w:r>
        <w:rPr>
          <w:color w:val="000000"/>
          <w:sz w:val="28"/>
          <w:szCs w:val="28"/>
        </w:rPr>
        <w:t>у</w:t>
      </w:r>
      <w:r w:rsidR="00E86E18">
        <w:rPr>
          <w:color w:val="000000"/>
          <w:sz w:val="28"/>
          <w:szCs w:val="28"/>
        </w:rPr>
        <w:t xml:space="preserve"> </w:t>
      </w:r>
      <w:r>
        <w:rPr>
          <w:color w:val="000000"/>
          <w:sz w:val="28"/>
          <w:szCs w:val="28"/>
        </w:rPr>
        <w:t xml:space="preserve">с начислениями </w:t>
      </w:r>
      <w:r w:rsidR="00E86E18">
        <w:rPr>
          <w:color w:val="000000"/>
          <w:sz w:val="28"/>
          <w:szCs w:val="28"/>
        </w:rPr>
        <w:t>по подразделам 0102 (4</w:t>
      </w:r>
      <w:r>
        <w:rPr>
          <w:color w:val="000000"/>
          <w:sz w:val="28"/>
          <w:szCs w:val="28"/>
        </w:rPr>
        <w:t>4</w:t>
      </w:r>
      <w:r w:rsidR="00E86E18">
        <w:rPr>
          <w:color w:val="000000"/>
          <w:sz w:val="28"/>
          <w:szCs w:val="28"/>
        </w:rPr>
        <w:t xml:space="preserve">,969 </w:t>
      </w:r>
      <w:proofErr w:type="spellStart"/>
      <w:r w:rsidR="00E86E18">
        <w:rPr>
          <w:color w:val="000000"/>
          <w:sz w:val="28"/>
          <w:szCs w:val="28"/>
        </w:rPr>
        <w:t>тыс</w:t>
      </w:r>
      <w:proofErr w:type="gramStart"/>
      <w:r w:rsidR="00E86E18">
        <w:rPr>
          <w:color w:val="000000"/>
          <w:sz w:val="28"/>
          <w:szCs w:val="28"/>
        </w:rPr>
        <w:t>.р</w:t>
      </w:r>
      <w:proofErr w:type="gramEnd"/>
      <w:r w:rsidR="00E86E18">
        <w:rPr>
          <w:color w:val="000000"/>
          <w:sz w:val="28"/>
          <w:szCs w:val="28"/>
        </w:rPr>
        <w:t>ублей</w:t>
      </w:r>
      <w:proofErr w:type="spellEnd"/>
      <w:r w:rsidR="00E86E18">
        <w:rPr>
          <w:color w:val="000000"/>
          <w:sz w:val="28"/>
          <w:szCs w:val="28"/>
        </w:rPr>
        <w:t>)</w:t>
      </w:r>
      <w:r>
        <w:rPr>
          <w:color w:val="000000"/>
          <w:sz w:val="28"/>
          <w:szCs w:val="28"/>
        </w:rPr>
        <w:t>,</w:t>
      </w:r>
      <w:r w:rsidR="00E86E18">
        <w:rPr>
          <w:color w:val="000000"/>
          <w:sz w:val="28"/>
          <w:szCs w:val="28"/>
        </w:rPr>
        <w:t xml:space="preserve"> 0104 (59,723 тыс. рублей)</w:t>
      </w:r>
      <w:r>
        <w:rPr>
          <w:color w:val="000000"/>
          <w:sz w:val="28"/>
          <w:szCs w:val="28"/>
        </w:rPr>
        <w:t xml:space="preserve"> и 0113 (15,6 </w:t>
      </w:r>
      <w:proofErr w:type="spellStart"/>
      <w:r>
        <w:rPr>
          <w:color w:val="000000"/>
          <w:sz w:val="28"/>
          <w:szCs w:val="28"/>
        </w:rPr>
        <w:t>тыс.рублей</w:t>
      </w:r>
      <w:proofErr w:type="spellEnd"/>
      <w:r>
        <w:rPr>
          <w:color w:val="000000"/>
          <w:sz w:val="28"/>
          <w:szCs w:val="28"/>
        </w:rPr>
        <w:t>)</w:t>
      </w:r>
      <w:r w:rsidR="00E86E18">
        <w:rPr>
          <w:color w:val="000000"/>
          <w:sz w:val="28"/>
          <w:szCs w:val="28"/>
        </w:rPr>
        <w:t>.</w:t>
      </w:r>
    </w:p>
    <w:p w:rsidR="00E86E18" w:rsidRDefault="00E86E18" w:rsidP="00763841">
      <w:pPr>
        <w:spacing w:line="276" w:lineRule="auto"/>
        <w:ind w:firstLine="709"/>
        <w:jc w:val="both"/>
        <w:rPr>
          <w:color w:val="000000"/>
          <w:sz w:val="28"/>
          <w:szCs w:val="28"/>
        </w:rPr>
      </w:pPr>
      <w:r>
        <w:rPr>
          <w:color w:val="000000"/>
          <w:sz w:val="28"/>
          <w:szCs w:val="28"/>
        </w:rPr>
        <w:t>Кроме того, будут уменьшены расходы</w:t>
      </w:r>
      <w:r w:rsidR="00A40042">
        <w:rPr>
          <w:color w:val="000000"/>
          <w:sz w:val="28"/>
          <w:szCs w:val="28"/>
        </w:rPr>
        <w:t xml:space="preserve"> на 102,3 тыс. рублей</w:t>
      </w:r>
      <w:r>
        <w:rPr>
          <w:color w:val="000000"/>
          <w:sz w:val="28"/>
          <w:szCs w:val="28"/>
        </w:rPr>
        <w:t>:</w:t>
      </w:r>
    </w:p>
    <w:p w:rsidR="001D161C" w:rsidRDefault="001D161C" w:rsidP="00763841">
      <w:pPr>
        <w:spacing w:line="276" w:lineRule="auto"/>
        <w:ind w:firstLine="709"/>
        <w:jc w:val="both"/>
        <w:rPr>
          <w:color w:val="000000"/>
          <w:sz w:val="28"/>
          <w:szCs w:val="28"/>
        </w:rPr>
      </w:pPr>
      <w:r>
        <w:rPr>
          <w:color w:val="000000"/>
          <w:sz w:val="28"/>
          <w:szCs w:val="28"/>
        </w:rPr>
        <w:t xml:space="preserve">- по подразделу 0102 на санаторно-курортное лечение (21,7 </w:t>
      </w:r>
      <w:proofErr w:type="spellStart"/>
      <w:r>
        <w:rPr>
          <w:color w:val="000000"/>
          <w:sz w:val="28"/>
          <w:szCs w:val="28"/>
        </w:rPr>
        <w:t>тыс</w:t>
      </w:r>
      <w:proofErr w:type="gramStart"/>
      <w:r>
        <w:rPr>
          <w:color w:val="000000"/>
          <w:sz w:val="28"/>
          <w:szCs w:val="28"/>
        </w:rPr>
        <w:t>.р</w:t>
      </w:r>
      <w:proofErr w:type="gramEnd"/>
      <w:r>
        <w:rPr>
          <w:color w:val="000000"/>
          <w:sz w:val="28"/>
          <w:szCs w:val="28"/>
        </w:rPr>
        <w:t>ублей</w:t>
      </w:r>
      <w:proofErr w:type="spellEnd"/>
      <w:r>
        <w:rPr>
          <w:color w:val="000000"/>
          <w:sz w:val="28"/>
          <w:szCs w:val="28"/>
        </w:rPr>
        <w:t>)</w:t>
      </w:r>
    </w:p>
    <w:p w:rsidR="00E86E18" w:rsidRDefault="00E86E18" w:rsidP="00763841">
      <w:pPr>
        <w:spacing w:line="276" w:lineRule="auto"/>
        <w:ind w:firstLine="709"/>
        <w:jc w:val="both"/>
        <w:rPr>
          <w:color w:val="000000"/>
          <w:sz w:val="28"/>
          <w:szCs w:val="28"/>
        </w:rPr>
      </w:pPr>
      <w:r>
        <w:rPr>
          <w:color w:val="000000"/>
          <w:sz w:val="28"/>
          <w:szCs w:val="28"/>
        </w:rPr>
        <w:t>- по межбюджетным трансфертам бюджету Вятскополянского района в соответствии с заключенным соглашением</w:t>
      </w:r>
      <w:r w:rsidR="00A40042">
        <w:rPr>
          <w:color w:val="000000"/>
          <w:sz w:val="28"/>
          <w:szCs w:val="28"/>
        </w:rPr>
        <w:t xml:space="preserve"> по п</w:t>
      </w:r>
      <w:bookmarkStart w:id="0" w:name="_GoBack"/>
      <w:bookmarkEnd w:id="0"/>
      <w:r w:rsidR="00A40042">
        <w:rPr>
          <w:color w:val="000000"/>
          <w:sz w:val="28"/>
          <w:szCs w:val="28"/>
        </w:rPr>
        <w:t>одразделу 0104</w:t>
      </w:r>
      <w:r>
        <w:rPr>
          <w:color w:val="000000"/>
          <w:sz w:val="28"/>
          <w:szCs w:val="28"/>
        </w:rPr>
        <w:t xml:space="preserve"> (32,5 тыс. рублей);</w:t>
      </w:r>
    </w:p>
    <w:p w:rsidR="00E86E18" w:rsidRDefault="00E86E18" w:rsidP="00763841">
      <w:pPr>
        <w:spacing w:line="276" w:lineRule="auto"/>
        <w:ind w:firstLine="709"/>
        <w:jc w:val="both"/>
        <w:rPr>
          <w:color w:val="000000"/>
          <w:sz w:val="28"/>
          <w:szCs w:val="28"/>
        </w:rPr>
      </w:pPr>
      <w:r>
        <w:rPr>
          <w:color w:val="000000"/>
          <w:sz w:val="28"/>
          <w:szCs w:val="28"/>
        </w:rPr>
        <w:t>- по резервному фонду</w:t>
      </w:r>
      <w:r w:rsidR="00A40042">
        <w:rPr>
          <w:color w:val="000000"/>
          <w:sz w:val="28"/>
          <w:szCs w:val="28"/>
        </w:rPr>
        <w:t xml:space="preserve"> по подразделу 0111</w:t>
      </w:r>
      <w:r>
        <w:rPr>
          <w:color w:val="000000"/>
          <w:sz w:val="28"/>
          <w:szCs w:val="28"/>
        </w:rPr>
        <w:t xml:space="preserve"> (1,0 тыс. рублей)</w:t>
      </w:r>
      <w:r w:rsidR="00A40042">
        <w:rPr>
          <w:color w:val="000000"/>
          <w:sz w:val="28"/>
          <w:szCs w:val="28"/>
        </w:rPr>
        <w:t>;</w:t>
      </w:r>
    </w:p>
    <w:p w:rsidR="00A40042" w:rsidRDefault="00A40042" w:rsidP="00763841">
      <w:pPr>
        <w:spacing w:line="276" w:lineRule="auto"/>
        <w:ind w:firstLine="709"/>
        <w:jc w:val="both"/>
        <w:rPr>
          <w:color w:val="000000"/>
          <w:sz w:val="28"/>
          <w:szCs w:val="28"/>
        </w:rPr>
      </w:pPr>
      <w:r>
        <w:rPr>
          <w:color w:val="000000"/>
          <w:sz w:val="28"/>
          <w:szCs w:val="28"/>
        </w:rPr>
        <w:t>- в связи с экономией по муниципальным контрактам по подразделам 0113 (</w:t>
      </w:r>
      <w:r w:rsidR="001D161C">
        <w:rPr>
          <w:color w:val="000000"/>
          <w:sz w:val="28"/>
          <w:szCs w:val="28"/>
        </w:rPr>
        <w:t>37,9</w:t>
      </w:r>
      <w:r>
        <w:rPr>
          <w:color w:val="000000"/>
          <w:sz w:val="28"/>
          <w:szCs w:val="28"/>
        </w:rPr>
        <w:t xml:space="preserve"> тыс. рублей) и по подразделу 0412 (28,8 тыс. рублей).</w:t>
      </w:r>
    </w:p>
    <w:p w:rsidR="001034F1" w:rsidRPr="001034F1" w:rsidRDefault="001034F1" w:rsidP="00763841">
      <w:pPr>
        <w:spacing w:line="276" w:lineRule="auto"/>
        <w:ind w:firstLine="709"/>
        <w:jc w:val="both"/>
        <w:rPr>
          <w:color w:val="000000"/>
          <w:sz w:val="28"/>
          <w:szCs w:val="28"/>
        </w:rPr>
      </w:pPr>
      <w:r w:rsidRPr="001034F1">
        <w:rPr>
          <w:color w:val="000000"/>
          <w:sz w:val="28"/>
          <w:szCs w:val="28"/>
        </w:rPr>
        <w:lastRenderedPageBreak/>
        <w:t>Норматив формирования расходов на содержание органов местного самоуправления на 202</w:t>
      </w:r>
      <w:r>
        <w:rPr>
          <w:color w:val="000000"/>
          <w:sz w:val="28"/>
          <w:szCs w:val="28"/>
        </w:rPr>
        <w:t>3</w:t>
      </w:r>
      <w:r w:rsidRPr="001034F1">
        <w:rPr>
          <w:color w:val="000000"/>
          <w:sz w:val="28"/>
          <w:szCs w:val="28"/>
        </w:rPr>
        <w:t xml:space="preserve"> год утвержден в сумме </w:t>
      </w:r>
      <w:r w:rsidR="00A40042">
        <w:rPr>
          <w:color w:val="000000"/>
          <w:sz w:val="28"/>
          <w:szCs w:val="28"/>
        </w:rPr>
        <w:t>1070,3</w:t>
      </w:r>
      <w:r w:rsidRPr="001034F1">
        <w:rPr>
          <w:color w:val="000000"/>
          <w:sz w:val="28"/>
          <w:szCs w:val="28"/>
        </w:rPr>
        <w:t xml:space="preserve"> тыс. рублей. План по расходам, входящий в состав норматива, составляет </w:t>
      </w:r>
      <w:r w:rsidR="00A40042">
        <w:rPr>
          <w:color w:val="000000"/>
          <w:sz w:val="28"/>
          <w:szCs w:val="28"/>
        </w:rPr>
        <w:t>1052,6</w:t>
      </w:r>
      <w:r w:rsidRPr="001034F1">
        <w:rPr>
          <w:color w:val="000000"/>
          <w:sz w:val="28"/>
          <w:szCs w:val="28"/>
        </w:rPr>
        <w:t xml:space="preserve"> тыс. рублей. </w:t>
      </w:r>
    </w:p>
    <w:p w:rsidR="00355EA1" w:rsidRPr="0011155D" w:rsidRDefault="00355EA1" w:rsidP="008A453F">
      <w:pPr>
        <w:spacing w:line="276" w:lineRule="auto"/>
        <w:ind w:firstLine="900"/>
        <w:jc w:val="both"/>
        <w:rPr>
          <w:color w:val="000000"/>
          <w:sz w:val="28"/>
          <w:szCs w:val="28"/>
        </w:rPr>
      </w:pPr>
    </w:p>
    <w:p w:rsidR="008E60F5" w:rsidRPr="0011155D" w:rsidRDefault="008E60F5" w:rsidP="008A453F">
      <w:pPr>
        <w:spacing w:line="276" w:lineRule="auto"/>
        <w:jc w:val="center"/>
        <w:rPr>
          <w:color w:val="000000"/>
          <w:sz w:val="28"/>
          <w:szCs w:val="28"/>
        </w:rPr>
      </w:pPr>
      <w:r w:rsidRPr="0011155D">
        <w:rPr>
          <w:color w:val="000000"/>
          <w:sz w:val="28"/>
          <w:szCs w:val="28"/>
        </w:rPr>
        <w:t>ДЕФИЦИТ БЮДЖЕТА И МУНИЦИПАЛЬНЫЙ ДОЛГ</w:t>
      </w:r>
    </w:p>
    <w:p w:rsidR="008E60F5" w:rsidRPr="0011155D" w:rsidRDefault="008E60F5" w:rsidP="00763841">
      <w:pPr>
        <w:spacing w:line="276" w:lineRule="auto"/>
        <w:ind w:firstLine="709"/>
        <w:jc w:val="both"/>
        <w:rPr>
          <w:color w:val="000000"/>
          <w:sz w:val="28"/>
          <w:szCs w:val="28"/>
        </w:rPr>
      </w:pPr>
      <w:r w:rsidRPr="0011155D">
        <w:rPr>
          <w:color w:val="000000"/>
          <w:sz w:val="28"/>
          <w:szCs w:val="28"/>
        </w:rPr>
        <w:t xml:space="preserve">В результате вносимых изменений в доходную и </w:t>
      </w:r>
      <w:r w:rsidR="00277936" w:rsidRPr="0011155D">
        <w:rPr>
          <w:color w:val="000000"/>
          <w:sz w:val="28"/>
          <w:szCs w:val="28"/>
        </w:rPr>
        <w:t xml:space="preserve">расходную части дефицит бюджета </w:t>
      </w:r>
      <w:proofErr w:type="spellStart"/>
      <w:r w:rsidR="001E3F90" w:rsidRPr="0011155D">
        <w:rPr>
          <w:color w:val="000000"/>
          <w:sz w:val="28"/>
          <w:szCs w:val="28"/>
        </w:rPr>
        <w:t>Чекашевского</w:t>
      </w:r>
      <w:proofErr w:type="spellEnd"/>
      <w:r w:rsidR="00277936" w:rsidRPr="0011155D">
        <w:rPr>
          <w:color w:val="000000"/>
          <w:sz w:val="28"/>
          <w:szCs w:val="28"/>
        </w:rPr>
        <w:t xml:space="preserve"> сельского поселения </w:t>
      </w:r>
      <w:r w:rsidR="00DD3B1E" w:rsidRPr="0011155D">
        <w:rPr>
          <w:color w:val="000000"/>
          <w:sz w:val="28"/>
          <w:szCs w:val="28"/>
        </w:rPr>
        <w:t>на 202</w:t>
      </w:r>
      <w:r w:rsidR="0011155D" w:rsidRPr="0011155D">
        <w:rPr>
          <w:color w:val="000000"/>
          <w:sz w:val="28"/>
          <w:szCs w:val="28"/>
        </w:rPr>
        <w:t>3</w:t>
      </w:r>
      <w:r w:rsidR="00D678D6" w:rsidRPr="0011155D">
        <w:rPr>
          <w:color w:val="000000"/>
          <w:sz w:val="28"/>
          <w:szCs w:val="28"/>
        </w:rPr>
        <w:t xml:space="preserve"> год </w:t>
      </w:r>
      <w:r w:rsidR="00763841">
        <w:rPr>
          <w:color w:val="000000"/>
          <w:sz w:val="28"/>
          <w:szCs w:val="28"/>
        </w:rPr>
        <w:t xml:space="preserve">не изменится и </w:t>
      </w:r>
      <w:r w:rsidR="00D678D6" w:rsidRPr="0011155D">
        <w:rPr>
          <w:color w:val="000000"/>
          <w:sz w:val="28"/>
          <w:szCs w:val="28"/>
        </w:rPr>
        <w:t xml:space="preserve">составит </w:t>
      </w:r>
      <w:r w:rsidR="0011155D" w:rsidRPr="0011155D">
        <w:rPr>
          <w:color w:val="000000"/>
          <w:sz w:val="28"/>
          <w:szCs w:val="28"/>
        </w:rPr>
        <w:t>553,223</w:t>
      </w:r>
      <w:r w:rsidR="001E3F90" w:rsidRPr="0011155D">
        <w:rPr>
          <w:color w:val="000000"/>
          <w:sz w:val="28"/>
          <w:szCs w:val="28"/>
        </w:rPr>
        <w:t xml:space="preserve"> </w:t>
      </w:r>
      <w:proofErr w:type="spellStart"/>
      <w:r w:rsidR="00277936" w:rsidRPr="0011155D">
        <w:rPr>
          <w:color w:val="000000"/>
          <w:sz w:val="28"/>
          <w:szCs w:val="28"/>
        </w:rPr>
        <w:t>тыс</w:t>
      </w:r>
      <w:proofErr w:type="gramStart"/>
      <w:r w:rsidR="00277936" w:rsidRPr="0011155D">
        <w:rPr>
          <w:color w:val="000000"/>
          <w:sz w:val="28"/>
          <w:szCs w:val="28"/>
        </w:rPr>
        <w:t>.р</w:t>
      </w:r>
      <w:proofErr w:type="gramEnd"/>
      <w:r w:rsidR="00277936" w:rsidRPr="0011155D">
        <w:rPr>
          <w:color w:val="000000"/>
          <w:sz w:val="28"/>
          <w:szCs w:val="28"/>
        </w:rPr>
        <w:t>ублей</w:t>
      </w:r>
      <w:proofErr w:type="spellEnd"/>
      <w:r w:rsidRPr="0011155D">
        <w:rPr>
          <w:color w:val="000000"/>
          <w:sz w:val="28"/>
          <w:szCs w:val="28"/>
        </w:rPr>
        <w:t xml:space="preserve">. </w:t>
      </w:r>
    </w:p>
    <w:p w:rsidR="004C55FE" w:rsidRDefault="004C55FE" w:rsidP="008A453F">
      <w:pPr>
        <w:spacing w:line="276" w:lineRule="auto"/>
        <w:ind w:right="-1"/>
        <w:jc w:val="both"/>
        <w:rPr>
          <w:b/>
          <w:sz w:val="28"/>
          <w:szCs w:val="28"/>
        </w:rPr>
      </w:pPr>
    </w:p>
    <w:p w:rsidR="00763841" w:rsidRDefault="00763841" w:rsidP="008A453F">
      <w:pPr>
        <w:spacing w:line="276" w:lineRule="auto"/>
        <w:ind w:right="-1"/>
        <w:jc w:val="both"/>
        <w:rPr>
          <w:b/>
          <w:sz w:val="28"/>
          <w:szCs w:val="28"/>
        </w:rPr>
      </w:pPr>
    </w:p>
    <w:p w:rsidR="00763841" w:rsidRPr="00763841" w:rsidRDefault="00763841" w:rsidP="00763841">
      <w:pPr>
        <w:spacing w:line="276" w:lineRule="auto"/>
        <w:ind w:firstLine="539"/>
        <w:jc w:val="both"/>
        <w:rPr>
          <w:color w:val="000000"/>
          <w:sz w:val="28"/>
          <w:szCs w:val="28"/>
        </w:rPr>
      </w:pPr>
      <w:r w:rsidRPr="00763841">
        <w:rPr>
          <w:color w:val="000000"/>
          <w:sz w:val="28"/>
          <w:szCs w:val="28"/>
        </w:rPr>
        <w:t>Директор МКУ ЦБС</w:t>
      </w:r>
      <w:r w:rsidRPr="00763841">
        <w:rPr>
          <w:color w:val="000000"/>
          <w:sz w:val="28"/>
          <w:szCs w:val="28"/>
        </w:rPr>
        <w:tab/>
      </w:r>
      <w:r w:rsidRPr="00763841">
        <w:rPr>
          <w:color w:val="000000"/>
          <w:sz w:val="28"/>
          <w:szCs w:val="28"/>
        </w:rPr>
        <w:tab/>
      </w:r>
      <w:r w:rsidRPr="00763841">
        <w:rPr>
          <w:color w:val="000000"/>
          <w:sz w:val="28"/>
          <w:szCs w:val="28"/>
        </w:rPr>
        <w:tab/>
      </w:r>
      <w:r w:rsidRPr="00763841">
        <w:rPr>
          <w:color w:val="000000"/>
          <w:sz w:val="28"/>
          <w:szCs w:val="28"/>
        </w:rPr>
        <w:tab/>
      </w:r>
      <w:r w:rsidRPr="00763841">
        <w:rPr>
          <w:color w:val="000000"/>
          <w:sz w:val="28"/>
          <w:szCs w:val="28"/>
        </w:rPr>
        <w:tab/>
      </w:r>
      <w:r w:rsidRPr="00763841">
        <w:rPr>
          <w:color w:val="000000"/>
          <w:sz w:val="28"/>
          <w:szCs w:val="28"/>
        </w:rPr>
        <w:tab/>
      </w:r>
      <w:r w:rsidRPr="00763841">
        <w:rPr>
          <w:color w:val="000000"/>
          <w:sz w:val="28"/>
          <w:szCs w:val="28"/>
        </w:rPr>
        <w:tab/>
        <w:t>Н.А. Богомолова</w:t>
      </w:r>
    </w:p>
    <w:sectPr w:rsidR="00763841" w:rsidRPr="00763841" w:rsidSect="008A453F">
      <w:pgSz w:w="11907" w:h="16840" w:code="9"/>
      <w:pgMar w:top="1134" w:right="708" w:bottom="851" w:left="993" w:header="567" w:footer="567" w:gutter="0"/>
      <w:pgNumType w:start="1"/>
      <w:cols w:space="720"/>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B19116A"/>
    <w:multiLevelType w:val="hybridMultilevel"/>
    <w:tmpl w:val="9118E05E"/>
    <w:lvl w:ilvl="0" w:tplc="FDCC2BD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54D41714"/>
    <w:multiLevelType w:val="hybridMultilevel"/>
    <w:tmpl w:val="00A28DD6"/>
    <w:lvl w:ilvl="0" w:tplc="0419000F">
      <w:start w:val="1"/>
      <w:numFmt w:val="decimal"/>
      <w:lvlText w:val="%1."/>
      <w:lvlJc w:val="left"/>
      <w:pPr>
        <w:ind w:left="1620" w:hanging="360"/>
      </w:pPr>
      <w:rPr>
        <w:rFonts w:cs="Times New Roman"/>
      </w:rPr>
    </w:lvl>
    <w:lvl w:ilvl="1" w:tplc="04190019" w:tentative="1">
      <w:start w:val="1"/>
      <w:numFmt w:val="lowerLetter"/>
      <w:lvlText w:val="%2."/>
      <w:lvlJc w:val="left"/>
      <w:pPr>
        <w:ind w:left="2340" w:hanging="360"/>
      </w:pPr>
      <w:rPr>
        <w:rFonts w:cs="Times New Roman"/>
      </w:rPr>
    </w:lvl>
    <w:lvl w:ilvl="2" w:tplc="0419001B" w:tentative="1">
      <w:start w:val="1"/>
      <w:numFmt w:val="lowerRoman"/>
      <w:lvlText w:val="%3."/>
      <w:lvlJc w:val="right"/>
      <w:pPr>
        <w:ind w:left="3060" w:hanging="180"/>
      </w:pPr>
      <w:rPr>
        <w:rFonts w:cs="Times New Roman"/>
      </w:rPr>
    </w:lvl>
    <w:lvl w:ilvl="3" w:tplc="0419000F" w:tentative="1">
      <w:start w:val="1"/>
      <w:numFmt w:val="decimal"/>
      <w:lvlText w:val="%4."/>
      <w:lvlJc w:val="left"/>
      <w:pPr>
        <w:ind w:left="3780" w:hanging="360"/>
      </w:pPr>
      <w:rPr>
        <w:rFonts w:cs="Times New Roman"/>
      </w:rPr>
    </w:lvl>
    <w:lvl w:ilvl="4" w:tplc="04190019" w:tentative="1">
      <w:start w:val="1"/>
      <w:numFmt w:val="lowerLetter"/>
      <w:lvlText w:val="%5."/>
      <w:lvlJc w:val="left"/>
      <w:pPr>
        <w:ind w:left="4500" w:hanging="360"/>
      </w:pPr>
      <w:rPr>
        <w:rFonts w:cs="Times New Roman"/>
      </w:rPr>
    </w:lvl>
    <w:lvl w:ilvl="5" w:tplc="0419001B" w:tentative="1">
      <w:start w:val="1"/>
      <w:numFmt w:val="lowerRoman"/>
      <w:lvlText w:val="%6."/>
      <w:lvlJc w:val="right"/>
      <w:pPr>
        <w:ind w:left="5220" w:hanging="180"/>
      </w:pPr>
      <w:rPr>
        <w:rFonts w:cs="Times New Roman"/>
      </w:rPr>
    </w:lvl>
    <w:lvl w:ilvl="6" w:tplc="0419000F" w:tentative="1">
      <w:start w:val="1"/>
      <w:numFmt w:val="decimal"/>
      <w:lvlText w:val="%7."/>
      <w:lvlJc w:val="left"/>
      <w:pPr>
        <w:ind w:left="5940" w:hanging="360"/>
      </w:pPr>
      <w:rPr>
        <w:rFonts w:cs="Times New Roman"/>
      </w:rPr>
    </w:lvl>
    <w:lvl w:ilvl="7" w:tplc="04190019" w:tentative="1">
      <w:start w:val="1"/>
      <w:numFmt w:val="lowerLetter"/>
      <w:lvlText w:val="%8."/>
      <w:lvlJc w:val="left"/>
      <w:pPr>
        <w:ind w:left="6660" w:hanging="360"/>
      </w:pPr>
      <w:rPr>
        <w:rFonts w:cs="Times New Roman"/>
      </w:rPr>
    </w:lvl>
    <w:lvl w:ilvl="8" w:tplc="0419001B" w:tentative="1">
      <w:start w:val="1"/>
      <w:numFmt w:val="lowerRoman"/>
      <w:lvlText w:val="%9."/>
      <w:lvlJc w:val="right"/>
      <w:pPr>
        <w:ind w:left="7380" w:hanging="180"/>
      </w:pPr>
      <w:rPr>
        <w:rFonts w:cs="Times New Roman"/>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3ECE"/>
    <w:rsid w:val="00004754"/>
    <w:rsid w:val="000118F2"/>
    <w:rsid w:val="000154EA"/>
    <w:rsid w:val="00017242"/>
    <w:rsid w:val="00037034"/>
    <w:rsid w:val="0004522D"/>
    <w:rsid w:val="00054B8B"/>
    <w:rsid w:val="00057A74"/>
    <w:rsid w:val="00061657"/>
    <w:rsid w:val="00065200"/>
    <w:rsid w:val="000666DD"/>
    <w:rsid w:val="000732B6"/>
    <w:rsid w:val="00094BF6"/>
    <w:rsid w:val="00095808"/>
    <w:rsid w:val="000A47EF"/>
    <w:rsid w:val="000A7334"/>
    <w:rsid w:val="000B381C"/>
    <w:rsid w:val="000B7F91"/>
    <w:rsid w:val="000D6C55"/>
    <w:rsid w:val="000D71AD"/>
    <w:rsid w:val="001034F1"/>
    <w:rsid w:val="00107CFF"/>
    <w:rsid w:val="0011155D"/>
    <w:rsid w:val="00113D95"/>
    <w:rsid w:val="0011431E"/>
    <w:rsid w:val="00141ECC"/>
    <w:rsid w:val="00143010"/>
    <w:rsid w:val="0015187F"/>
    <w:rsid w:val="00166802"/>
    <w:rsid w:val="0017343D"/>
    <w:rsid w:val="00182A59"/>
    <w:rsid w:val="00184FF3"/>
    <w:rsid w:val="001C395E"/>
    <w:rsid w:val="001C5214"/>
    <w:rsid w:val="001D023D"/>
    <w:rsid w:val="001D161C"/>
    <w:rsid w:val="001E3F90"/>
    <w:rsid w:val="001F0986"/>
    <w:rsid w:val="001F6CBA"/>
    <w:rsid w:val="00207633"/>
    <w:rsid w:val="002076E1"/>
    <w:rsid w:val="0022664D"/>
    <w:rsid w:val="00234914"/>
    <w:rsid w:val="002602BB"/>
    <w:rsid w:val="00273B48"/>
    <w:rsid w:val="00276365"/>
    <w:rsid w:val="00277936"/>
    <w:rsid w:val="0029544C"/>
    <w:rsid w:val="002A0D82"/>
    <w:rsid w:val="002A69F6"/>
    <w:rsid w:val="002B43D9"/>
    <w:rsid w:val="002C2F12"/>
    <w:rsid w:val="002D6DB2"/>
    <w:rsid w:val="002E1C64"/>
    <w:rsid w:val="002E2B3F"/>
    <w:rsid w:val="002F5EAC"/>
    <w:rsid w:val="00316AB5"/>
    <w:rsid w:val="00322F31"/>
    <w:rsid w:val="00327495"/>
    <w:rsid w:val="00332CBB"/>
    <w:rsid w:val="00346D0E"/>
    <w:rsid w:val="00355EA1"/>
    <w:rsid w:val="00361021"/>
    <w:rsid w:val="00375419"/>
    <w:rsid w:val="00393F50"/>
    <w:rsid w:val="0039755F"/>
    <w:rsid w:val="003A2014"/>
    <w:rsid w:val="003B030F"/>
    <w:rsid w:val="003B48F7"/>
    <w:rsid w:val="003C0012"/>
    <w:rsid w:val="003C2019"/>
    <w:rsid w:val="003D164D"/>
    <w:rsid w:val="003D5E58"/>
    <w:rsid w:val="003E4292"/>
    <w:rsid w:val="0040384C"/>
    <w:rsid w:val="00404139"/>
    <w:rsid w:val="00427947"/>
    <w:rsid w:val="004279C5"/>
    <w:rsid w:val="00430600"/>
    <w:rsid w:val="0043142F"/>
    <w:rsid w:val="00444604"/>
    <w:rsid w:val="004455D3"/>
    <w:rsid w:val="00452CF0"/>
    <w:rsid w:val="00453DD4"/>
    <w:rsid w:val="004553D8"/>
    <w:rsid w:val="00471F7E"/>
    <w:rsid w:val="00472268"/>
    <w:rsid w:val="004763E3"/>
    <w:rsid w:val="004851FA"/>
    <w:rsid w:val="004860A9"/>
    <w:rsid w:val="00492AB3"/>
    <w:rsid w:val="00497E11"/>
    <w:rsid w:val="004A0ECF"/>
    <w:rsid w:val="004A277C"/>
    <w:rsid w:val="004B7543"/>
    <w:rsid w:val="004C55FE"/>
    <w:rsid w:val="004C56A3"/>
    <w:rsid w:val="004F708B"/>
    <w:rsid w:val="00515466"/>
    <w:rsid w:val="0052269D"/>
    <w:rsid w:val="00544061"/>
    <w:rsid w:val="00557D56"/>
    <w:rsid w:val="00567386"/>
    <w:rsid w:val="005866F0"/>
    <w:rsid w:val="00592997"/>
    <w:rsid w:val="00594381"/>
    <w:rsid w:val="005A76E7"/>
    <w:rsid w:val="005C5D4D"/>
    <w:rsid w:val="005D294A"/>
    <w:rsid w:val="005E011B"/>
    <w:rsid w:val="00606923"/>
    <w:rsid w:val="00613301"/>
    <w:rsid w:val="00617AC0"/>
    <w:rsid w:val="006227D1"/>
    <w:rsid w:val="00625EB9"/>
    <w:rsid w:val="0064765A"/>
    <w:rsid w:val="00653349"/>
    <w:rsid w:val="00662016"/>
    <w:rsid w:val="006779C3"/>
    <w:rsid w:val="00680E55"/>
    <w:rsid w:val="00683A8D"/>
    <w:rsid w:val="00684C9A"/>
    <w:rsid w:val="00697629"/>
    <w:rsid w:val="006C2AF1"/>
    <w:rsid w:val="006E0999"/>
    <w:rsid w:val="006F0C4C"/>
    <w:rsid w:val="0070194C"/>
    <w:rsid w:val="00703C67"/>
    <w:rsid w:val="007042F3"/>
    <w:rsid w:val="007159A9"/>
    <w:rsid w:val="00744C94"/>
    <w:rsid w:val="00755BA8"/>
    <w:rsid w:val="00761714"/>
    <w:rsid w:val="00763841"/>
    <w:rsid w:val="00764ACC"/>
    <w:rsid w:val="007704D0"/>
    <w:rsid w:val="007826CD"/>
    <w:rsid w:val="00782D8D"/>
    <w:rsid w:val="007B2B0F"/>
    <w:rsid w:val="007B31B7"/>
    <w:rsid w:val="007F5DEC"/>
    <w:rsid w:val="00813C23"/>
    <w:rsid w:val="008226F4"/>
    <w:rsid w:val="0082709E"/>
    <w:rsid w:val="0083474C"/>
    <w:rsid w:val="00836278"/>
    <w:rsid w:val="008473FF"/>
    <w:rsid w:val="00855CC4"/>
    <w:rsid w:val="00872B31"/>
    <w:rsid w:val="00873189"/>
    <w:rsid w:val="00886092"/>
    <w:rsid w:val="008A1BF5"/>
    <w:rsid w:val="008A453F"/>
    <w:rsid w:val="008B78C8"/>
    <w:rsid w:val="008C280D"/>
    <w:rsid w:val="008D010A"/>
    <w:rsid w:val="008D34E3"/>
    <w:rsid w:val="008E60F5"/>
    <w:rsid w:val="009042E0"/>
    <w:rsid w:val="009209ED"/>
    <w:rsid w:val="00946B63"/>
    <w:rsid w:val="0095368F"/>
    <w:rsid w:val="009767FE"/>
    <w:rsid w:val="00980CAC"/>
    <w:rsid w:val="009A4B8E"/>
    <w:rsid w:val="009C681A"/>
    <w:rsid w:val="009D3961"/>
    <w:rsid w:val="009D4AA6"/>
    <w:rsid w:val="009E0E2C"/>
    <w:rsid w:val="009E36F6"/>
    <w:rsid w:val="009F360A"/>
    <w:rsid w:val="009F62C1"/>
    <w:rsid w:val="00A0648F"/>
    <w:rsid w:val="00A070BB"/>
    <w:rsid w:val="00A07EE0"/>
    <w:rsid w:val="00A20186"/>
    <w:rsid w:val="00A40042"/>
    <w:rsid w:val="00A40BEC"/>
    <w:rsid w:val="00A40CE9"/>
    <w:rsid w:val="00A41F65"/>
    <w:rsid w:val="00A56272"/>
    <w:rsid w:val="00A61FA8"/>
    <w:rsid w:val="00A9121D"/>
    <w:rsid w:val="00AA0BA0"/>
    <w:rsid w:val="00AA20C9"/>
    <w:rsid w:val="00AC6B37"/>
    <w:rsid w:val="00AD5837"/>
    <w:rsid w:val="00AE2794"/>
    <w:rsid w:val="00AF0ED6"/>
    <w:rsid w:val="00B318E5"/>
    <w:rsid w:val="00B52198"/>
    <w:rsid w:val="00B528D2"/>
    <w:rsid w:val="00B53DDB"/>
    <w:rsid w:val="00B5405A"/>
    <w:rsid w:val="00B63227"/>
    <w:rsid w:val="00B63C59"/>
    <w:rsid w:val="00B71B2F"/>
    <w:rsid w:val="00B73EB7"/>
    <w:rsid w:val="00B76292"/>
    <w:rsid w:val="00B80E9A"/>
    <w:rsid w:val="00B95213"/>
    <w:rsid w:val="00BA1E89"/>
    <w:rsid w:val="00BA4085"/>
    <w:rsid w:val="00BA592D"/>
    <w:rsid w:val="00BB2EE5"/>
    <w:rsid w:val="00BC25A6"/>
    <w:rsid w:val="00BD3014"/>
    <w:rsid w:val="00BD533D"/>
    <w:rsid w:val="00BE5F8F"/>
    <w:rsid w:val="00BF1AA9"/>
    <w:rsid w:val="00C01B8A"/>
    <w:rsid w:val="00C06B81"/>
    <w:rsid w:val="00C100FC"/>
    <w:rsid w:val="00C12863"/>
    <w:rsid w:val="00C446F5"/>
    <w:rsid w:val="00C46D23"/>
    <w:rsid w:val="00C53ECE"/>
    <w:rsid w:val="00C621A9"/>
    <w:rsid w:val="00C63496"/>
    <w:rsid w:val="00C80EC5"/>
    <w:rsid w:val="00C84B50"/>
    <w:rsid w:val="00C915B3"/>
    <w:rsid w:val="00C946E4"/>
    <w:rsid w:val="00CA7F00"/>
    <w:rsid w:val="00CC288E"/>
    <w:rsid w:val="00CC7759"/>
    <w:rsid w:val="00CD49FC"/>
    <w:rsid w:val="00CF1EB4"/>
    <w:rsid w:val="00D021B2"/>
    <w:rsid w:val="00D05802"/>
    <w:rsid w:val="00D1729C"/>
    <w:rsid w:val="00D27636"/>
    <w:rsid w:val="00D339AF"/>
    <w:rsid w:val="00D36B0D"/>
    <w:rsid w:val="00D50D41"/>
    <w:rsid w:val="00D560A5"/>
    <w:rsid w:val="00D56AD1"/>
    <w:rsid w:val="00D66F21"/>
    <w:rsid w:val="00D678D6"/>
    <w:rsid w:val="00D846B2"/>
    <w:rsid w:val="00D91911"/>
    <w:rsid w:val="00DB4A23"/>
    <w:rsid w:val="00DD3B1E"/>
    <w:rsid w:val="00DD5956"/>
    <w:rsid w:val="00E04616"/>
    <w:rsid w:val="00E108F7"/>
    <w:rsid w:val="00E1333B"/>
    <w:rsid w:val="00E134DB"/>
    <w:rsid w:val="00E22F47"/>
    <w:rsid w:val="00E23187"/>
    <w:rsid w:val="00E2459D"/>
    <w:rsid w:val="00E27E66"/>
    <w:rsid w:val="00E54B44"/>
    <w:rsid w:val="00E728D3"/>
    <w:rsid w:val="00E80273"/>
    <w:rsid w:val="00E8222F"/>
    <w:rsid w:val="00E86D48"/>
    <w:rsid w:val="00E86E18"/>
    <w:rsid w:val="00E91BCD"/>
    <w:rsid w:val="00EB036C"/>
    <w:rsid w:val="00EB1D77"/>
    <w:rsid w:val="00EB1F81"/>
    <w:rsid w:val="00EB298D"/>
    <w:rsid w:val="00EC7D88"/>
    <w:rsid w:val="00F0025A"/>
    <w:rsid w:val="00F1096C"/>
    <w:rsid w:val="00F20CDB"/>
    <w:rsid w:val="00F20DF6"/>
    <w:rsid w:val="00F36A0B"/>
    <w:rsid w:val="00F376A3"/>
    <w:rsid w:val="00F412D7"/>
    <w:rsid w:val="00F4303F"/>
    <w:rsid w:val="00F44733"/>
    <w:rsid w:val="00F80636"/>
    <w:rsid w:val="00F8159E"/>
    <w:rsid w:val="00FE20FE"/>
    <w:rsid w:val="00FE214C"/>
    <w:rsid w:val="00FF69E1"/>
    <w:rsid w:val="00FF708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A0D82"/>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Абзац1 без отступа"/>
    <w:basedOn w:val="a"/>
    <w:rsid w:val="00C53ECE"/>
    <w:pPr>
      <w:spacing w:after="60" w:line="360" w:lineRule="exact"/>
      <w:jc w:val="both"/>
    </w:pPr>
    <w:rPr>
      <w:sz w:val="28"/>
      <w:szCs w:val="28"/>
    </w:rPr>
  </w:style>
  <w:style w:type="character" w:styleId="a3">
    <w:name w:val="Hyperlink"/>
    <w:basedOn w:val="a0"/>
    <w:rsid w:val="00C53ECE"/>
    <w:rPr>
      <w:rFonts w:cs="Times New Roman"/>
      <w:color w:val="0000FF"/>
      <w:u w:val="single"/>
    </w:rPr>
  </w:style>
  <w:style w:type="paragraph" w:styleId="a4">
    <w:name w:val="No Spacing"/>
    <w:qFormat/>
    <w:rsid w:val="00C53ECE"/>
    <w:pPr>
      <w:spacing w:after="0" w:line="240" w:lineRule="auto"/>
      <w:jc w:val="both"/>
    </w:pPr>
    <w:rPr>
      <w:rFonts w:ascii="Times New Roman" w:eastAsia="Times New Roman" w:hAnsi="Times New Roman" w:cs="Times New Roman"/>
      <w:sz w:val="28"/>
      <w:szCs w:val="28"/>
    </w:rPr>
  </w:style>
  <w:style w:type="paragraph" w:styleId="a5">
    <w:name w:val="List Paragraph"/>
    <w:basedOn w:val="a"/>
    <w:uiPriority w:val="34"/>
    <w:qFormat/>
    <w:rsid w:val="00B63227"/>
    <w:pPr>
      <w:ind w:left="720"/>
      <w:contextualSpacing/>
    </w:pPr>
  </w:style>
  <w:style w:type="paragraph" w:styleId="a6">
    <w:name w:val="Balloon Text"/>
    <w:basedOn w:val="a"/>
    <w:link w:val="a7"/>
    <w:uiPriority w:val="99"/>
    <w:semiHidden/>
    <w:unhideWhenUsed/>
    <w:rsid w:val="00277936"/>
    <w:rPr>
      <w:rFonts w:ascii="Tahoma" w:hAnsi="Tahoma" w:cs="Tahoma"/>
      <w:sz w:val="16"/>
      <w:szCs w:val="16"/>
    </w:rPr>
  </w:style>
  <w:style w:type="character" w:customStyle="1" w:styleId="a7">
    <w:name w:val="Текст выноски Знак"/>
    <w:basedOn w:val="a0"/>
    <w:link w:val="a6"/>
    <w:uiPriority w:val="99"/>
    <w:semiHidden/>
    <w:rsid w:val="00277936"/>
    <w:rPr>
      <w:rFonts w:ascii="Tahoma" w:eastAsia="Times New Roman" w:hAnsi="Tahoma" w:cs="Tahoma"/>
      <w:sz w:val="16"/>
      <w:szCs w:val="16"/>
      <w:lang w:eastAsia="ru-RU"/>
    </w:rPr>
  </w:style>
  <w:style w:type="character" w:customStyle="1" w:styleId="blk">
    <w:name w:val="blk"/>
    <w:basedOn w:val="a0"/>
    <w:rsid w:val="008D010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A0D82"/>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Абзац1 без отступа"/>
    <w:basedOn w:val="a"/>
    <w:rsid w:val="00C53ECE"/>
    <w:pPr>
      <w:spacing w:after="60" w:line="360" w:lineRule="exact"/>
      <w:jc w:val="both"/>
    </w:pPr>
    <w:rPr>
      <w:sz w:val="28"/>
      <w:szCs w:val="28"/>
    </w:rPr>
  </w:style>
  <w:style w:type="character" w:styleId="a3">
    <w:name w:val="Hyperlink"/>
    <w:basedOn w:val="a0"/>
    <w:rsid w:val="00C53ECE"/>
    <w:rPr>
      <w:rFonts w:cs="Times New Roman"/>
      <w:color w:val="0000FF"/>
      <w:u w:val="single"/>
    </w:rPr>
  </w:style>
  <w:style w:type="paragraph" w:styleId="a4">
    <w:name w:val="No Spacing"/>
    <w:qFormat/>
    <w:rsid w:val="00C53ECE"/>
    <w:pPr>
      <w:spacing w:after="0" w:line="240" w:lineRule="auto"/>
      <w:jc w:val="both"/>
    </w:pPr>
    <w:rPr>
      <w:rFonts w:ascii="Times New Roman" w:eastAsia="Times New Roman" w:hAnsi="Times New Roman" w:cs="Times New Roman"/>
      <w:sz w:val="28"/>
      <w:szCs w:val="28"/>
    </w:rPr>
  </w:style>
  <w:style w:type="paragraph" w:styleId="a5">
    <w:name w:val="List Paragraph"/>
    <w:basedOn w:val="a"/>
    <w:uiPriority w:val="34"/>
    <w:qFormat/>
    <w:rsid w:val="00B63227"/>
    <w:pPr>
      <w:ind w:left="720"/>
      <w:contextualSpacing/>
    </w:pPr>
  </w:style>
  <w:style w:type="paragraph" w:styleId="a6">
    <w:name w:val="Balloon Text"/>
    <w:basedOn w:val="a"/>
    <w:link w:val="a7"/>
    <w:uiPriority w:val="99"/>
    <w:semiHidden/>
    <w:unhideWhenUsed/>
    <w:rsid w:val="00277936"/>
    <w:rPr>
      <w:rFonts w:ascii="Tahoma" w:hAnsi="Tahoma" w:cs="Tahoma"/>
      <w:sz w:val="16"/>
      <w:szCs w:val="16"/>
    </w:rPr>
  </w:style>
  <w:style w:type="character" w:customStyle="1" w:styleId="a7">
    <w:name w:val="Текст выноски Знак"/>
    <w:basedOn w:val="a0"/>
    <w:link w:val="a6"/>
    <w:uiPriority w:val="99"/>
    <w:semiHidden/>
    <w:rsid w:val="00277936"/>
    <w:rPr>
      <w:rFonts w:ascii="Tahoma" w:eastAsia="Times New Roman" w:hAnsi="Tahoma" w:cs="Tahoma"/>
      <w:sz w:val="16"/>
      <w:szCs w:val="16"/>
      <w:lang w:eastAsia="ru-RU"/>
    </w:rPr>
  </w:style>
  <w:style w:type="character" w:customStyle="1" w:styleId="blk">
    <w:name w:val="blk"/>
    <w:basedOn w:val="a0"/>
    <w:rsid w:val="008D010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79689448">
      <w:bodyDiv w:val="1"/>
      <w:marLeft w:val="0"/>
      <w:marRight w:val="0"/>
      <w:marTop w:val="0"/>
      <w:marBottom w:val="0"/>
      <w:divBdr>
        <w:top w:val="none" w:sz="0" w:space="0" w:color="auto"/>
        <w:left w:val="none" w:sz="0" w:space="0" w:color="auto"/>
        <w:bottom w:val="none" w:sz="0" w:space="0" w:color="auto"/>
        <w:right w:val="none" w:sz="0" w:space="0" w:color="auto"/>
      </w:divBdr>
    </w:div>
    <w:div w:id="1893925282">
      <w:bodyDiv w:val="1"/>
      <w:marLeft w:val="0"/>
      <w:marRight w:val="0"/>
      <w:marTop w:val="0"/>
      <w:marBottom w:val="0"/>
      <w:divBdr>
        <w:top w:val="none" w:sz="0" w:space="0" w:color="auto"/>
        <w:left w:val="none" w:sz="0" w:space="0" w:color="auto"/>
        <w:bottom w:val="none" w:sz="0" w:space="0" w:color="auto"/>
        <w:right w:val="none" w:sz="0" w:space="0" w:color="auto"/>
      </w:divBdr>
    </w:div>
    <w:div w:id="19996474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2</Pages>
  <Words>404</Words>
  <Characters>2305</Characters>
  <Application>Microsoft Office Word</Application>
  <DocSecurity>0</DocSecurity>
  <Lines>19</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2704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User</cp:lastModifiedBy>
  <cp:revision>3</cp:revision>
  <cp:lastPrinted>2023-12-14T13:28:00Z</cp:lastPrinted>
  <dcterms:created xsi:type="dcterms:W3CDTF">2023-12-14T13:28:00Z</dcterms:created>
  <dcterms:modified xsi:type="dcterms:W3CDTF">2023-12-19T16:23:00Z</dcterms:modified>
</cp:coreProperties>
</file>