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F0D" w:rsidRDefault="00D14F0D" w:rsidP="00D14F0D">
      <w:pPr>
        <w:ind w:firstLine="698"/>
        <w:jc w:val="center"/>
        <w:rPr>
          <w:rStyle w:val="a6"/>
          <w:rFonts w:ascii="Times New Roman" w:hAnsi="Times New Roman" w:cs="Times New Roman"/>
          <w:b w:val="0"/>
          <w:bCs/>
          <w:sz w:val="28"/>
          <w:szCs w:val="28"/>
        </w:rPr>
      </w:pPr>
      <w:r>
        <w:rPr>
          <w:rStyle w:val="a6"/>
          <w:rFonts w:ascii="Times New Roman" w:hAnsi="Times New Roman"/>
          <w:b w:val="0"/>
          <w:bCs/>
        </w:rPr>
        <w:t xml:space="preserve">                                       </w:t>
      </w:r>
      <w:r>
        <w:rPr>
          <w:rStyle w:val="a6"/>
          <w:rFonts w:ascii="Times New Roman" w:hAnsi="Times New Roman" w:cs="Times New Roman"/>
          <w:b w:val="0"/>
          <w:bCs/>
          <w:sz w:val="28"/>
          <w:szCs w:val="28"/>
        </w:rPr>
        <w:t>Утверждены</w:t>
      </w:r>
    </w:p>
    <w:p w:rsidR="00D14F0D" w:rsidRDefault="00D14F0D" w:rsidP="00D14F0D">
      <w:pPr>
        <w:ind w:firstLine="698"/>
        <w:jc w:val="center"/>
        <w:rPr>
          <w:rStyle w:val="a6"/>
          <w:rFonts w:ascii="Times New Roman" w:hAnsi="Times New Roman" w:cs="Times New Roman"/>
          <w:b w:val="0"/>
          <w:bCs/>
          <w:sz w:val="28"/>
          <w:szCs w:val="28"/>
        </w:rPr>
      </w:pPr>
      <w:r>
        <w:rPr>
          <w:rStyle w:val="a6"/>
          <w:rFonts w:ascii="Times New Roman" w:hAnsi="Times New Roman" w:cs="Times New Roman"/>
          <w:b w:val="0"/>
          <w:bCs/>
          <w:sz w:val="28"/>
          <w:szCs w:val="28"/>
        </w:rPr>
        <w:t xml:space="preserve">                                                  решением Чекашевской </w:t>
      </w:r>
    </w:p>
    <w:p w:rsidR="00D14F0D" w:rsidRDefault="00D14F0D" w:rsidP="00D14F0D">
      <w:pPr>
        <w:ind w:firstLine="698"/>
        <w:jc w:val="center"/>
        <w:rPr>
          <w:rStyle w:val="a6"/>
          <w:rFonts w:ascii="Times New Roman" w:hAnsi="Times New Roman" w:cs="Times New Roman"/>
          <w:b w:val="0"/>
          <w:bCs/>
          <w:sz w:val="28"/>
          <w:szCs w:val="28"/>
        </w:rPr>
      </w:pPr>
      <w:r>
        <w:rPr>
          <w:rStyle w:val="a6"/>
          <w:rFonts w:ascii="Times New Roman" w:hAnsi="Times New Roman" w:cs="Times New Roman"/>
          <w:b w:val="0"/>
          <w:bCs/>
          <w:sz w:val="28"/>
          <w:szCs w:val="28"/>
        </w:rPr>
        <w:t xml:space="preserve">                                     сельской  Думы</w:t>
      </w:r>
    </w:p>
    <w:p w:rsidR="00D14F0D" w:rsidRDefault="00D14F0D" w:rsidP="00D14F0D">
      <w:pPr>
        <w:ind w:firstLine="698"/>
        <w:jc w:val="center"/>
        <w:rPr>
          <w:rStyle w:val="a6"/>
          <w:rFonts w:ascii="Times New Roman" w:hAnsi="Times New Roman" w:cs="Times New Roman"/>
          <w:b w:val="0"/>
          <w:bCs/>
          <w:sz w:val="28"/>
          <w:szCs w:val="28"/>
        </w:rPr>
      </w:pPr>
      <w:r>
        <w:rPr>
          <w:rStyle w:val="a6"/>
          <w:rFonts w:ascii="Times New Roman" w:hAnsi="Times New Roman" w:cs="Times New Roman"/>
          <w:b w:val="0"/>
          <w:bCs/>
          <w:sz w:val="28"/>
          <w:szCs w:val="28"/>
        </w:rPr>
        <w:t xml:space="preserve">                                          от </w:t>
      </w:r>
      <w:r>
        <w:rPr>
          <w:rStyle w:val="a6"/>
          <w:rFonts w:ascii="Times New Roman" w:hAnsi="Times New Roman" w:cs="Times New Roman"/>
          <w:b w:val="0"/>
          <w:bCs/>
          <w:sz w:val="28"/>
          <w:szCs w:val="28"/>
          <w:u w:val="single"/>
        </w:rPr>
        <w:t>18.02.2015</w:t>
      </w:r>
      <w:r>
        <w:rPr>
          <w:rStyle w:val="a6"/>
          <w:rFonts w:ascii="Times New Roman" w:hAnsi="Times New Roman" w:cs="Times New Roman"/>
          <w:b w:val="0"/>
          <w:bCs/>
          <w:sz w:val="28"/>
          <w:szCs w:val="28"/>
        </w:rPr>
        <w:t xml:space="preserve">  № </w:t>
      </w:r>
      <w:r>
        <w:rPr>
          <w:rStyle w:val="a6"/>
          <w:rFonts w:ascii="Times New Roman" w:hAnsi="Times New Roman" w:cs="Times New Roman"/>
          <w:b w:val="0"/>
          <w:bCs/>
          <w:sz w:val="28"/>
          <w:szCs w:val="28"/>
          <w:u w:val="single"/>
        </w:rPr>
        <w:t>4</w:t>
      </w:r>
    </w:p>
    <w:p w:rsidR="00D14F0D" w:rsidRDefault="00D14F0D" w:rsidP="00D14F0D">
      <w:pPr>
        <w:ind w:firstLine="698"/>
        <w:jc w:val="center"/>
        <w:rPr>
          <w:rStyle w:val="a6"/>
          <w:rFonts w:ascii="Times New Roman" w:hAnsi="Times New Roman" w:cs="Times New Roman"/>
          <w:b w:val="0"/>
          <w:bCs/>
          <w:color w:val="FF0000"/>
          <w:sz w:val="28"/>
          <w:szCs w:val="28"/>
        </w:rPr>
      </w:pPr>
      <w:r>
        <w:rPr>
          <w:rStyle w:val="a6"/>
          <w:rFonts w:ascii="Times New Roman" w:hAnsi="Times New Roman" w:cs="Times New Roman"/>
          <w:b w:val="0"/>
          <w:bCs/>
          <w:color w:val="FF0000"/>
          <w:sz w:val="28"/>
          <w:szCs w:val="28"/>
        </w:rPr>
        <w:t xml:space="preserve">                                                      (с изменением от 25.11.2015 № 36,                                       </w:t>
      </w:r>
    </w:p>
    <w:p w:rsidR="00D14F0D" w:rsidRDefault="00D14F0D" w:rsidP="00D14F0D">
      <w:pPr>
        <w:pStyle w:val="ConsPlusNormal"/>
        <w:widowControl/>
        <w:ind w:firstLine="540"/>
        <w:jc w:val="center"/>
        <w:rPr>
          <w:rStyle w:val="a6"/>
          <w:rFonts w:ascii="Times New Roman" w:hAnsi="Times New Roman" w:cs="Times New Roman"/>
          <w:b w:val="0"/>
          <w:bCs/>
          <w:color w:val="FF0000"/>
          <w:sz w:val="28"/>
          <w:szCs w:val="28"/>
        </w:rPr>
      </w:pPr>
      <w:r>
        <w:rPr>
          <w:rStyle w:val="a6"/>
          <w:rFonts w:ascii="Times New Roman" w:hAnsi="Times New Roman" w:cs="Times New Roman"/>
          <w:b w:val="0"/>
          <w:bCs/>
          <w:color w:val="FF0000"/>
          <w:sz w:val="28"/>
          <w:szCs w:val="28"/>
        </w:rPr>
        <w:t xml:space="preserve">                                       от 29.02.2016 № 5, </w:t>
      </w:r>
    </w:p>
    <w:p w:rsidR="00D14F0D" w:rsidRDefault="00D14F0D" w:rsidP="00D14F0D">
      <w:pPr>
        <w:pStyle w:val="ConsPlusNormal"/>
        <w:widowControl/>
        <w:ind w:firstLine="540"/>
        <w:jc w:val="center"/>
        <w:rPr>
          <w:rStyle w:val="a6"/>
          <w:rFonts w:ascii="Times New Roman" w:hAnsi="Times New Roman" w:cs="Times New Roman"/>
          <w:b w:val="0"/>
          <w:bCs/>
          <w:color w:val="FF0000"/>
          <w:sz w:val="28"/>
          <w:szCs w:val="28"/>
        </w:rPr>
      </w:pPr>
      <w:r>
        <w:rPr>
          <w:rStyle w:val="a6"/>
          <w:rFonts w:ascii="Times New Roman" w:hAnsi="Times New Roman" w:cs="Times New Roman"/>
          <w:b w:val="0"/>
          <w:bCs/>
          <w:color w:val="FF0000"/>
          <w:sz w:val="28"/>
          <w:szCs w:val="28"/>
        </w:rPr>
        <w:t xml:space="preserve">                                         от 29.03.2017 № 12, </w:t>
      </w:r>
    </w:p>
    <w:p w:rsidR="00D14F0D" w:rsidRDefault="00D14F0D" w:rsidP="00D14F0D">
      <w:pPr>
        <w:pStyle w:val="ConsPlusNormal"/>
        <w:widowControl/>
        <w:ind w:firstLine="540"/>
        <w:jc w:val="center"/>
        <w:rPr>
          <w:rStyle w:val="a6"/>
          <w:rFonts w:ascii="Times New Roman" w:hAnsi="Times New Roman" w:cs="Times New Roman"/>
          <w:b w:val="0"/>
          <w:bCs/>
          <w:color w:val="FF0000"/>
          <w:sz w:val="28"/>
          <w:szCs w:val="28"/>
        </w:rPr>
      </w:pPr>
      <w:r>
        <w:rPr>
          <w:rStyle w:val="a6"/>
          <w:rFonts w:ascii="Times New Roman" w:hAnsi="Times New Roman" w:cs="Times New Roman"/>
          <w:b w:val="0"/>
          <w:bCs/>
          <w:color w:val="FF0000"/>
          <w:sz w:val="28"/>
          <w:szCs w:val="28"/>
        </w:rPr>
        <w:t xml:space="preserve">                                           от 19.06.2017 № 18</w:t>
      </w:r>
    </w:p>
    <w:p w:rsidR="00471ACE" w:rsidRDefault="00D14F0D" w:rsidP="00D14F0D">
      <w:pPr>
        <w:pStyle w:val="ConsPlusNormal"/>
        <w:widowControl/>
        <w:ind w:firstLine="540"/>
        <w:jc w:val="center"/>
        <w:rPr>
          <w:rStyle w:val="a6"/>
          <w:rFonts w:ascii="Times New Roman" w:hAnsi="Times New Roman" w:cs="Times New Roman"/>
          <w:b w:val="0"/>
          <w:bCs/>
          <w:color w:val="FF0000"/>
          <w:sz w:val="28"/>
          <w:szCs w:val="28"/>
        </w:rPr>
      </w:pPr>
      <w:r>
        <w:rPr>
          <w:rStyle w:val="a6"/>
          <w:rFonts w:ascii="Times New Roman" w:hAnsi="Times New Roman" w:cs="Times New Roman"/>
          <w:b w:val="0"/>
          <w:bCs/>
          <w:color w:val="FF0000"/>
          <w:sz w:val="28"/>
          <w:szCs w:val="28"/>
        </w:rPr>
        <w:t xml:space="preserve">                                               от 28.02.2019 № 5</w:t>
      </w:r>
      <w:r w:rsidR="00471ACE">
        <w:rPr>
          <w:rStyle w:val="a6"/>
          <w:rFonts w:ascii="Times New Roman" w:hAnsi="Times New Roman" w:cs="Times New Roman"/>
          <w:b w:val="0"/>
          <w:bCs/>
          <w:color w:val="FF0000"/>
          <w:sz w:val="28"/>
          <w:szCs w:val="28"/>
        </w:rPr>
        <w:t>,</w:t>
      </w:r>
    </w:p>
    <w:p w:rsidR="00D14F0D" w:rsidRPr="00471ACE" w:rsidRDefault="00471ACE" w:rsidP="00D14F0D">
      <w:pPr>
        <w:pStyle w:val="ConsPlusNormal"/>
        <w:widowControl/>
        <w:ind w:firstLine="540"/>
        <w:jc w:val="center"/>
        <w:rPr>
          <w:rFonts w:ascii="Times New Roman" w:hAnsi="Times New Roman" w:cs="Times New Roman"/>
          <w:sz w:val="28"/>
          <w:szCs w:val="28"/>
        </w:rPr>
      </w:pPr>
      <w:r>
        <w:rPr>
          <w:color w:val="FF0000"/>
        </w:rPr>
        <w:t xml:space="preserve">                                                        </w:t>
      </w:r>
      <w:r w:rsidRPr="00471ACE">
        <w:rPr>
          <w:color w:val="FF0000"/>
        </w:rPr>
        <w:t xml:space="preserve"> </w:t>
      </w:r>
      <w:r w:rsidRPr="00471ACE">
        <w:rPr>
          <w:rFonts w:ascii="Times New Roman" w:hAnsi="Times New Roman" w:cs="Times New Roman"/>
          <w:color w:val="FF0000"/>
          <w:sz w:val="28"/>
          <w:szCs w:val="28"/>
        </w:rPr>
        <w:t>от 26.05.2020 № 16</w:t>
      </w:r>
      <w:r w:rsidR="002127A7">
        <w:rPr>
          <w:rFonts w:ascii="Times New Roman" w:hAnsi="Times New Roman" w:cs="Times New Roman"/>
          <w:color w:val="FF0000"/>
          <w:sz w:val="28"/>
          <w:szCs w:val="28"/>
        </w:rPr>
        <w:t>, от 22.04.2021 № 9</w:t>
      </w:r>
      <w:r w:rsidR="00A322CB">
        <w:rPr>
          <w:rStyle w:val="a6"/>
          <w:rFonts w:ascii="Times New Roman" w:hAnsi="Times New Roman" w:cs="Times New Roman"/>
          <w:b w:val="0"/>
          <w:bCs/>
          <w:color w:val="FF0000"/>
          <w:sz w:val="28"/>
          <w:szCs w:val="28"/>
        </w:rPr>
        <w:t>, от 20.09.2024 № 29)</w:t>
      </w:r>
      <w:bookmarkStart w:id="0" w:name="_GoBack"/>
      <w:bookmarkEnd w:id="0"/>
    </w:p>
    <w:p w:rsidR="00D14F0D" w:rsidRDefault="00D14F0D" w:rsidP="00D14F0D">
      <w:pPr>
        <w:pStyle w:val="ConsPlusNormal"/>
        <w:widowControl/>
        <w:ind w:firstLine="540"/>
        <w:jc w:val="both"/>
        <w:rPr>
          <w:rFonts w:ascii="Times New Roman" w:hAnsi="Times New Roman" w:cs="Times New Roman"/>
          <w:sz w:val="24"/>
          <w:szCs w:val="24"/>
        </w:rPr>
      </w:pPr>
    </w:p>
    <w:p w:rsidR="00D14F0D" w:rsidRDefault="00D14F0D" w:rsidP="00D14F0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ПРАВИЛА БЛАГОУСТРОЙСТВА ТЕРРИТОРИИ</w:t>
      </w:r>
    </w:p>
    <w:p w:rsidR="00D14F0D" w:rsidRDefault="00D14F0D" w:rsidP="00D14F0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D14F0D" w:rsidRDefault="00D14F0D" w:rsidP="00D14F0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ЧЕКАШЕВСКОЕ СЕЛЬСКОЕ ПОСЕЛЕНИЕ</w:t>
      </w:r>
    </w:p>
    <w:p w:rsidR="00D14F0D" w:rsidRDefault="00D14F0D" w:rsidP="00D14F0D">
      <w:pPr>
        <w:pStyle w:val="ConsPlusNormal"/>
        <w:widowControl/>
        <w:ind w:firstLine="0"/>
        <w:jc w:val="center"/>
        <w:rPr>
          <w:rFonts w:ascii="Times New Roman" w:hAnsi="Times New Roman" w:cs="Times New Roman"/>
          <w:sz w:val="28"/>
          <w:szCs w:val="28"/>
        </w:rPr>
      </w:pPr>
    </w:p>
    <w:p w:rsidR="00D14F0D" w:rsidRDefault="00D14F0D" w:rsidP="00D14F0D">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1.1. </w:t>
      </w:r>
      <w:r>
        <w:rPr>
          <w:rFonts w:ascii="Times New Roman" w:eastAsia="Calibri" w:hAnsi="Times New Roman" w:cs="Times New Roman"/>
          <w:sz w:val="28"/>
          <w:szCs w:val="28"/>
          <w:lang w:eastAsia="en-US"/>
        </w:rPr>
        <w:t xml:space="preserve">Настоящие Правила разработаны в соответствии с Федеральным </w:t>
      </w:r>
      <w:hyperlink r:id="rId5" w:history="1">
        <w:r>
          <w:rPr>
            <w:rStyle w:val="a3"/>
            <w:rFonts w:ascii="Times New Roman" w:eastAsia="Calibri" w:hAnsi="Times New Roman" w:cs="Times New Roman"/>
            <w:color w:val="auto"/>
            <w:sz w:val="28"/>
            <w:szCs w:val="28"/>
            <w:u w:val="none"/>
            <w:lang w:eastAsia="en-US"/>
          </w:rPr>
          <w:t>законом</w:t>
        </w:r>
      </w:hyperlink>
      <w:r>
        <w:rPr>
          <w:rFonts w:ascii="Times New Roman" w:eastAsia="Calibri" w:hAnsi="Times New Roman" w:cs="Times New Roman"/>
          <w:sz w:val="28"/>
          <w:szCs w:val="28"/>
          <w:lang w:eastAsia="en-US"/>
        </w:rPr>
        <w:t xml:space="preserve"> "Об общих принципах организации местного самоуправления в Российской Федерации", Земельным </w:t>
      </w:r>
      <w:hyperlink r:id="rId6" w:history="1">
        <w:r>
          <w:rPr>
            <w:rStyle w:val="a3"/>
            <w:rFonts w:ascii="Times New Roman" w:eastAsia="Calibri" w:hAnsi="Times New Roman" w:cs="Times New Roman"/>
            <w:color w:val="auto"/>
            <w:sz w:val="28"/>
            <w:szCs w:val="28"/>
            <w:u w:val="none"/>
            <w:lang w:eastAsia="en-US"/>
          </w:rPr>
          <w:t>кодексом</w:t>
        </w:r>
      </w:hyperlink>
      <w:r>
        <w:rPr>
          <w:rFonts w:ascii="Times New Roman" w:eastAsia="Calibri" w:hAnsi="Times New Roman" w:cs="Times New Roman"/>
          <w:sz w:val="28"/>
          <w:szCs w:val="28"/>
          <w:lang w:eastAsia="en-US"/>
        </w:rPr>
        <w:t xml:space="preserve"> РФ, иными законами и другими нормативными правовыми актами Российской Федерации и Кировской области, </w:t>
      </w:r>
      <w:hyperlink r:id="rId7" w:history="1">
        <w:r>
          <w:rPr>
            <w:rStyle w:val="a3"/>
            <w:rFonts w:ascii="Times New Roman" w:eastAsia="Calibri" w:hAnsi="Times New Roman" w:cs="Times New Roman"/>
            <w:color w:val="auto"/>
            <w:sz w:val="28"/>
            <w:szCs w:val="28"/>
            <w:u w:val="none"/>
            <w:lang w:eastAsia="en-US"/>
          </w:rPr>
          <w:t>Уставом</w:t>
        </w:r>
      </w:hyperlink>
      <w:r>
        <w:rPr>
          <w:rFonts w:ascii="Times New Roman" w:eastAsia="Calibri" w:hAnsi="Times New Roman" w:cs="Times New Roman"/>
          <w:sz w:val="28"/>
          <w:szCs w:val="28"/>
          <w:lang w:eastAsia="en-US"/>
        </w:rPr>
        <w:t xml:space="preserve"> муниципального образования Чекашевское сельское поселение.</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Настоящие Правила устанавливают порядок и требования по содержанию и уборке сельской территории, содержанию и внешнему благоустройству жилых и нежилых зданий, иных сооружений и объектов, проведению ремонтных и строительных работ зданий, сооружений, выполнение которых осуществляется путем совершения необходимых действий и заключения соответствующих договоров.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 Требования настоящих Правил являются обязательными для исполнения всеми физическими, юридическими лицами, индивидуальными предпринимателями на территории муниципального образования Чекашевское сельское поселение.</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 Правовые акты, в том числе ведомственные, регулирующие вопросы благоустройства поселения, не должны противоречить требованиям настоящих Правил.</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1.4. Контроль за выполнением настоящих Правил осуществляет администрация поселения,</w:t>
      </w:r>
      <w:r>
        <w:rPr>
          <w:rFonts w:ascii="Times New Roman" w:hAnsi="Times New Roman" w:cs="Times New Roman"/>
          <w:bCs/>
          <w:color w:val="000000"/>
          <w:sz w:val="28"/>
          <w:szCs w:val="28"/>
        </w:rPr>
        <w:t xml:space="preserve"> депутатская комиссия по вопросам  жизнедеятельности населения, охране  окружающей  среды, транспорту, связи.</w:t>
      </w:r>
    </w:p>
    <w:p w:rsidR="00D14F0D" w:rsidRDefault="00D14F0D" w:rsidP="00D14F0D">
      <w:pPr>
        <w:pStyle w:val="ConsPlusNormal"/>
        <w:widowControl/>
        <w:ind w:firstLine="709"/>
        <w:jc w:val="both"/>
        <w:rPr>
          <w:rFonts w:ascii="Times New Roman" w:hAnsi="Times New Roman" w:cs="Times New Roman"/>
          <w:sz w:val="28"/>
          <w:szCs w:val="28"/>
        </w:rPr>
      </w:pPr>
    </w:p>
    <w:p w:rsidR="00D14F0D" w:rsidRDefault="00D14F0D" w:rsidP="00D14F0D">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2. Основные понятия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настоящих Правилах используются следующие основные понятия:</w:t>
      </w:r>
    </w:p>
    <w:p w:rsidR="00D14F0D" w:rsidRDefault="00D14F0D" w:rsidP="00D14F0D">
      <w:pPr>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внешний облик поселения - архитектурно-художественное и санитарно-техническое состояние зданий, сооружений, объектов благоустройства, малых архитектурных форм, а также территорий, свободных от застройки;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объекты благоустройства - зеленые насаждения, дороги и элементы их благоустройства, пешеходные и велосипедные дорожки, объекты инженерной защиты территории, уличное освещение, объекты санитарной уборки, пляжи и переправы, кладбища и другие объекты, отнесенные действующим законодательством к объектам внешнего благоустройства;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благоустройство территории поселения - совокупность работ и мероприятий, направленных на создание благоприятных, здоровых и культурных условий жизни и досуга населения на территории поселения;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малые архитектурные формы - переносные и переставные устройства и конструкции, имеющие различное функциональное назначение и соответствующие необходимому эстетическому уровню;</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знаково-информационные объекты - указатели, вывески, адресные указатели улиц, домов, зданий, сооружения в виде конструкций, щитов из металла, пластика, оргстекла, стекла, в том числе отдельно стоящих конструкций, и другая визуальная информация, не являющаяся рекламой;</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вывеска - вид знаково-информационных объектов, содержащих информацию о фирменном наименовании юридического или физического лица, месте его нахождения (адрес) и режиме его работы, размещаемых в месте нахождения юридического или физического лица и не имеющих признаков рекламы;</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временные сооружения - объекты с кратковременным сроком эксплуатации, не являющиеся объектами недвижимости;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зеленый фонд поселения - совокупность зеленых зон, в том числе покрытых древесно-кустарниковой и травянистой растительностью территорий;</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опасные отходы - отходы,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содержащие возбудителей инфекционных болезней,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закрепленная территория - включает в себя предоставленную территорию и прилегающую территорию:</w:t>
      </w:r>
    </w:p>
    <w:p w:rsidR="00D14F0D" w:rsidRDefault="00D14F0D" w:rsidP="00D14F0D">
      <w:p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предоставленная территория - это земельный участок, предоставленный гражданам и юридическим лицам в соответствии с действующим законодательством;</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прилегающая территория - территория,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и которая прилегает к зданию, строению, сооружению, земельному </w:t>
      </w:r>
      <w:r w:rsidRPr="003E1987">
        <w:rPr>
          <w:rFonts w:ascii="Times New Roman" w:eastAsia="Calibri" w:hAnsi="Times New Roman" w:cs="Times New Roman"/>
          <w:i/>
          <w:sz w:val="28"/>
          <w:szCs w:val="28"/>
          <w:lang w:eastAsia="en-US"/>
        </w:rPr>
        <w:lastRenderedPageBreak/>
        <w:t>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Кировской области от 03.12.2018 №197 «О порядке определения границ прилегающих территорий для целей благоустройства в Кировской области.</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1) для жилых домов (объектов индивидуального жилищного строительства, жилых домов блокированной застройки):</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а) в случае, если жилой дом расположен на земел</w:t>
      </w:r>
      <w:r w:rsidR="00C111F5" w:rsidRPr="003E1987">
        <w:rPr>
          <w:rFonts w:ascii="Times New Roman" w:eastAsia="Calibri" w:hAnsi="Times New Roman" w:cs="Times New Roman"/>
          <w:i/>
          <w:sz w:val="28"/>
          <w:szCs w:val="28"/>
          <w:lang w:eastAsia="en-US"/>
        </w:rPr>
        <w:t>ьном участке, который образован</w:t>
      </w:r>
      <w:r w:rsidRPr="003E1987">
        <w:rPr>
          <w:rFonts w:ascii="Times New Roman" w:eastAsia="Calibri" w:hAnsi="Times New Roman" w:cs="Times New Roman"/>
          <w:i/>
          <w:sz w:val="28"/>
          <w:szCs w:val="28"/>
          <w:lang w:eastAsia="en-US"/>
        </w:rPr>
        <w:t xml:space="preserve"> – от границ земельного участка и до дорог, а в случае наличия вдоль дорог тротуаров – до таких тротуаров, но не более 6 метров;</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б) в случае, если земельный участок не образован, – от ограждения вокруг жилого дома и до дорог, а в случае наличия вдоль дорог тротуаров – до таких тротуаров, но не более 6 метров;</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в) в случае,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тротуаров, но не более 6 метров;</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3) для встроенно-пристроенных к многоквартирным домам нежилых зданий, строений, сооружений:</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а) 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б) в случае,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4) для отдельно стоящих нежилых зданий, строений, сооружений:</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а)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w:t>
      </w:r>
      <w:r w:rsidRPr="003E1987">
        <w:rPr>
          <w:rFonts w:ascii="Times New Roman" w:eastAsia="Calibri" w:hAnsi="Times New Roman" w:cs="Times New Roman"/>
          <w:i/>
          <w:sz w:val="28"/>
          <w:szCs w:val="28"/>
          <w:lang w:eastAsia="en-US"/>
        </w:rPr>
        <w:lastRenderedPageBreak/>
        <w:t>строения, сооружения, а в случае наличия вдоль дорог тротуаров – до таких тротуаров, но не более 15 метров;</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б) в случае, если земельный участок не образован, – от ограждения вокруг нежилого здания, строения, сооружения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в) в случае, если земельный участок не образован и не имеет ограждения, – от границ нежилого здания, строения, сооружения и до дорог, а в случае наличия вдоль дорог тротуаров – до таких тротуаров, но не более 15 метров;</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либо если земельный участок под ним не образован или границы его местоположения не уточнены, – от данных объектов и до дорог, а в случае наличия вдоль дорог тротуаров – до таких тротуаров, но не более 3 метров;</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6) 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3 метров;</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7) для  строительных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более 10 метров.</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При наличии установленных в соответствии с законодательством красных линий границы прилегающих территорий определяются с их учетом.</w:t>
      </w:r>
    </w:p>
    <w:p w:rsidR="00D14F0D" w:rsidRDefault="00D14F0D" w:rsidP="00D14F0D">
      <w:pPr>
        <w:pStyle w:val="ConsPlusNormal"/>
        <w:widowControl/>
        <w:ind w:firstLine="709"/>
        <w:jc w:val="both"/>
        <w:rPr>
          <w:rFonts w:ascii="Times New Roman" w:eastAsia="Calibri" w:hAnsi="Times New Roman" w:cs="Times New Roman"/>
          <w:b/>
          <w:i/>
          <w:sz w:val="28"/>
          <w:szCs w:val="28"/>
          <w:lang w:eastAsia="en-US"/>
        </w:rPr>
      </w:pPr>
      <w:r w:rsidRPr="003E1987">
        <w:rPr>
          <w:rFonts w:ascii="Times New Roman" w:eastAsia="Calibri" w:hAnsi="Times New Roman" w:cs="Times New Roman"/>
          <w:i/>
          <w:sz w:val="28"/>
          <w:szCs w:val="28"/>
          <w:lang w:eastAsia="en-US"/>
        </w:rPr>
        <w:t xml:space="preserve">  В случае если граница прилегающей территории, определенная в порядке, установленном частью 2 статьи 3 Закона Кировской области от 22.11.2018 № 197 «О порядке определения границ прилегающих территорий для целей благоустройства Кировской области», включает в себя земельные участки, у которых имеются собственники и (или) иные законные владельцы, то граница прилегающей территории устанавливается до границ указанных земельных участков</w:t>
      </w:r>
      <w:r w:rsidRPr="003E1987">
        <w:rPr>
          <w:rFonts w:ascii="Times New Roman" w:eastAsia="Calibri" w:hAnsi="Times New Roman" w:cs="Times New Roman"/>
          <w:b/>
          <w:i/>
          <w:sz w:val="28"/>
          <w:szCs w:val="28"/>
          <w:lang w:eastAsia="en-US"/>
        </w:rPr>
        <w:t>.</w:t>
      </w:r>
      <w:r w:rsidR="009F24C3" w:rsidRPr="003E1987">
        <w:rPr>
          <w:rFonts w:ascii="Times New Roman" w:eastAsia="Calibri" w:hAnsi="Times New Roman" w:cs="Times New Roman"/>
          <w:b/>
          <w:i/>
          <w:sz w:val="28"/>
          <w:szCs w:val="28"/>
          <w:lang w:eastAsia="en-US"/>
        </w:rPr>
        <w:t xml:space="preserve"> (в редакции решения Думы от 28.02.2019 № 5)</w:t>
      </w:r>
    </w:p>
    <w:p w:rsidR="003E1987" w:rsidRPr="003E1987" w:rsidRDefault="003E1987" w:rsidP="00D14F0D">
      <w:pPr>
        <w:pStyle w:val="ConsPlusNormal"/>
        <w:widowControl/>
        <w:ind w:firstLine="709"/>
        <w:jc w:val="both"/>
        <w:rPr>
          <w:rFonts w:ascii="Times New Roman" w:hAnsi="Times New Roman" w:cs="Times New Roman"/>
          <w:b/>
          <w:i/>
          <w:sz w:val="28"/>
          <w:szCs w:val="28"/>
        </w:rPr>
      </w:pPr>
    </w:p>
    <w:p w:rsidR="00D14F0D" w:rsidRDefault="00D14F0D" w:rsidP="00D14F0D">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3. Содержание территории поселения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3.1. </w:t>
      </w:r>
      <w:r w:rsidRPr="009F24C3">
        <w:rPr>
          <w:rFonts w:ascii="Times New Roman" w:eastAsia="Calibri" w:hAnsi="Times New Roman" w:cs="Times New Roman"/>
          <w:sz w:val="28"/>
          <w:szCs w:val="28"/>
          <w:lang w:eastAsia="en-US"/>
        </w:rPr>
        <w:t>Содержание территории поселения заключается в проведении мероприятий, обеспечивающих:</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содержание и обустройство общепоселковых магистралей, улиц, включая тротуары, инженерных сооружений (мостов, путепроводов и т.д.), объектов уличного освещения, зеленого фонда, малых архитектурных форм и других объектов;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содержание кладбищ, полигонов твердых бытовых отходов;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организацию уборки территории поселения от мусора, отходов, </w:t>
      </w:r>
      <w:r>
        <w:rPr>
          <w:rFonts w:ascii="Times New Roman" w:eastAsia="Calibri" w:hAnsi="Times New Roman" w:cs="Times New Roman"/>
          <w:sz w:val="28"/>
          <w:szCs w:val="28"/>
          <w:lang w:eastAsia="en-US"/>
        </w:rPr>
        <w:lastRenderedPageBreak/>
        <w:t>организацию их своевременной вывозки;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содержание внутриквартальных и дворовых территорий, включая тротуары;</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содержание фасадов, крыш, козырьков, выступающих элементов, в том числе балконов, отмосток, пожарных лестниц, витрин, вывесок зданий, сооружений и иных объектов, расположенных на территории поселения, оград, газонных ограждений, заборов, рекламных установок, остановок общественного транспорта;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надлежащее санитарное обустройство поселения: обустройство площадок для сбора твердых бытовых отходов (ТБО), установку контейнеров для отходов, устройство площадок для чистки предметов домашнего обихода, сушки белья, выгула домашних животных, установку урн в местах общего пользования в соответствии с нормативными требованиями;</w:t>
      </w:r>
    </w:p>
    <w:p w:rsidR="00D14F0D" w:rsidRPr="009F24C3" w:rsidRDefault="00D14F0D" w:rsidP="00D14F0D">
      <w:pPr>
        <w:ind w:firstLine="709"/>
        <w:jc w:val="both"/>
        <w:rPr>
          <w:rFonts w:ascii="Times New Roman" w:eastAsia="Calibri" w:hAnsi="Times New Roman" w:cs="Times New Roman"/>
          <w:sz w:val="28"/>
          <w:szCs w:val="28"/>
          <w:lang w:eastAsia="en-US"/>
        </w:rPr>
      </w:pPr>
      <w:r w:rsidRPr="009F24C3">
        <w:rPr>
          <w:rFonts w:ascii="Times New Roman" w:eastAsia="Calibri" w:hAnsi="Times New Roman" w:cs="Times New Roman"/>
          <w:sz w:val="28"/>
          <w:szCs w:val="28"/>
          <w:lang w:eastAsia="en-US"/>
        </w:rPr>
        <w:t>уборку территории поселения:</w:t>
      </w:r>
      <w:r>
        <w:rPr>
          <w:rFonts w:ascii="Times New Roman" w:eastAsia="Calibri" w:hAnsi="Times New Roman" w:cs="Times New Roman"/>
          <w:sz w:val="28"/>
          <w:szCs w:val="28"/>
          <w:lang w:eastAsia="en-US"/>
        </w:rPr>
        <w:t xml:space="preserve"> мойку, полив, подметание, сбор мусора в летний период; уборку и вывоз снега, льда, мусора и обработку проезжих частей улиц и пешеходных тротуаров противогололедной смесью в зимний период; сбор, вывоз в установленные места и захоронение бытовых и других отходов; </w:t>
      </w:r>
      <w:r w:rsidRPr="009F24C3">
        <w:rPr>
          <w:rFonts w:ascii="Times New Roman" w:eastAsia="Calibri" w:hAnsi="Times New Roman" w:cs="Times New Roman"/>
          <w:sz w:val="28"/>
          <w:szCs w:val="28"/>
          <w:lang w:eastAsia="en-US"/>
        </w:rPr>
        <w:t>очистку от мусора и растительности родников, ручьев, канав, лотков, люков ливневой канализации и других водопропускных устройств.</w:t>
      </w:r>
    </w:p>
    <w:p w:rsidR="00D14F0D" w:rsidRPr="009F24C3" w:rsidRDefault="00D14F0D" w:rsidP="00D14F0D">
      <w:pPr>
        <w:ind w:firstLine="709"/>
        <w:jc w:val="both"/>
        <w:rPr>
          <w:rFonts w:ascii="Times New Roman" w:eastAsia="Calibri" w:hAnsi="Times New Roman" w:cs="Times New Roman"/>
          <w:sz w:val="28"/>
          <w:szCs w:val="28"/>
          <w:lang w:eastAsia="en-US"/>
        </w:rPr>
      </w:pPr>
      <w:r w:rsidRPr="009F24C3">
        <w:rPr>
          <w:rFonts w:ascii="Times New Roman" w:eastAsia="Calibri" w:hAnsi="Times New Roman" w:cs="Times New Roman"/>
          <w:sz w:val="28"/>
          <w:szCs w:val="28"/>
          <w:lang w:eastAsia="en-US"/>
        </w:rPr>
        <w:t>3.2. Физические и юридические лица независимо от организационно-правовых форм обязаны обеспечить содержание,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w:t>
      </w:r>
    </w:p>
    <w:p w:rsidR="00D14F0D" w:rsidRDefault="00D14F0D" w:rsidP="00D14F0D">
      <w:pPr>
        <w:pStyle w:val="ConsPlusNormal"/>
        <w:widowControl/>
        <w:ind w:firstLine="709"/>
        <w:jc w:val="both"/>
        <w:rPr>
          <w:rFonts w:ascii="Times New Roman" w:hAnsi="Times New Roman" w:cs="Times New Roman"/>
          <w:sz w:val="28"/>
          <w:szCs w:val="28"/>
        </w:rPr>
      </w:pPr>
      <w:r w:rsidRPr="009F24C3">
        <w:rPr>
          <w:rFonts w:ascii="Times New Roman" w:hAnsi="Times New Roman" w:cs="Times New Roman"/>
          <w:sz w:val="28"/>
          <w:szCs w:val="28"/>
        </w:rPr>
        <w:t>Организация уборки иных территорий осуществляется</w:t>
      </w:r>
      <w:r>
        <w:rPr>
          <w:rFonts w:ascii="Times New Roman" w:hAnsi="Times New Roman" w:cs="Times New Roman"/>
          <w:sz w:val="28"/>
          <w:szCs w:val="28"/>
        </w:rPr>
        <w:t xml:space="preserve">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i/>
          <w:sz w:val="28"/>
          <w:szCs w:val="28"/>
        </w:rPr>
        <w:t xml:space="preserve"> </w:t>
      </w:r>
      <w:r>
        <w:rPr>
          <w:rFonts w:ascii="Times New Roman" w:hAnsi="Times New Roman" w:cs="Times New Roman"/>
          <w:sz w:val="28"/>
          <w:szCs w:val="28"/>
        </w:rPr>
        <w:t xml:space="preserve">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Все виды бытовых отходов и мусора должны собираться в специальные мусоросборники (контейнеры), которые устанавливаются на специально оборудованных контейнерных площадках в необходимом количестве в соответствии с нормами накопления.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Контейнерные площадки для сбора твердых бытовых отходов (ТБО) необходимо размещать на расстоянии не менее 20 метров от жилых домов, детских учреждений, спортивных площадок и от мест отдыха населения. Максимальное расстояние от жилых домов до контейнерных площадок не должно превышать 100 метров.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Контейнерные площадки должны быть с твердым покрытием, иметь с трех сторон ограждение высотой не менее 1,2 м и удобный подъезд автотранспорта.</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Лица, разместившие отходы производства и потребления в несанкционированных местах, обязаны за свой счет производить уборку и </w:t>
      </w:r>
      <w:r>
        <w:rPr>
          <w:rFonts w:ascii="Times New Roman" w:hAnsi="Times New Roman" w:cs="Times New Roman"/>
          <w:sz w:val="28"/>
          <w:szCs w:val="28"/>
        </w:rPr>
        <w:lastRenderedPageBreak/>
        <w:t>очистку данной территории, а при необходимости - рекультивацию земельного участка.</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необходимо производить за счет лиц, обязанных обеспечивать уборку данной территорий.</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Работникам организации, осуществляющей вывоз отходов необходимо производить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уборке в ночное время следует принимать меры, предупреждающие шум.</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850E6B" w:rsidRPr="003E1987" w:rsidRDefault="00D14F0D" w:rsidP="00850E6B">
      <w:pPr>
        <w:ind w:firstLine="709"/>
        <w:jc w:val="both"/>
        <w:rPr>
          <w:rFonts w:ascii="Times New Roman" w:eastAsia="Calibri" w:hAnsi="Times New Roman" w:cs="Times New Roman"/>
          <w:b/>
          <w:i/>
          <w:sz w:val="28"/>
          <w:szCs w:val="28"/>
          <w:lang w:eastAsia="en-US"/>
        </w:rPr>
      </w:pPr>
      <w:r w:rsidRPr="003E1987">
        <w:rPr>
          <w:rFonts w:ascii="Times New Roman" w:hAnsi="Times New Roman" w:cs="Times New Roman"/>
          <w:i/>
          <w:sz w:val="28"/>
          <w:szCs w:val="28"/>
        </w:rPr>
        <w:t xml:space="preserve">3.4. </w:t>
      </w:r>
      <w:r w:rsidR="00850E6B" w:rsidRPr="003E1987">
        <w:rPr>
          <w:rFonts w:ascii="Times New Roman" w:eastAsia="Calibri" w:hAnsi="Times New Roman" w:cs="Times New Roman"/>
          <w:i/>
          <w:sz w:val="28"/>
          <w:szCs w:val="28"/>
          <w:lang w:eastAsia="en-US"/>
        </w:rPr>
        <w:t xml:space="preserve">Юридические и физические лица, осуществляющие свою деятельность на территории муниципального образования, собственники, владельцы зданий, строений сооружений, нежилых помещений, граждане, имеющие в собственности индивидуальный жилищный фонд, товарищества собственников жилья, жилищные и жилищно-строительные кооперативы, управляющие и (или) обслуживающие жилищный фонд организации, дачные, садоводческие товарищества, гаражные кооперативы заключают договоры на вывоз твердых коммунальных отходов с региональным оператором по обращению с твердыми коммунальными отходами. </w:t>
      </w:r>
      <w:r w:rsidR="00850E6B" w:rsidRPr="003E1987">
        <w:rPr>
          <w:rFonts w:ascii="Times New Roman" w:eastAsia="Calibri" w:hAnsi="Times New Roman" w:cs="Times New Roman"/>
          <w:b/>
          <w:i/>
          <w:sz w:val="28"/>
          <w:szCs w:val="28"/>
          <w:lang w:eastAsia="en-US"/>
        </w:rPr>
        <w:t>(в редакции решения Думы от 26.05.2020 № 16).</w:t>
      </w:r>
    </w:p>
    <w:p w:rsidR="00D14F0D" w:rsidRDefault="00D14F0D" w:rsidP="00850E6B">
      <w:pPr>
        <w:ind w:firstLine="709"/>
        <w:jc w:val="both"/>
        <w:rPr>
          <w:rFonts w:ascii="Times New Roman" w:hAnsi="Times New Roman" w:cs="Times New Roman"/>
          <w:sz w:val="28"/>
          <w:szCs w:val="28"/>
        </w:rPr>
      </w:pPr>
      <w:r>
        <w:rPr>
          <w:rFonts w:ascii="Times New Roman" w:hAnsi="Times New Roman" w:cs="Times New Roman"/>
          <w:sz w:val="28"/>
          <w:szCs w:val="28"/>
        </w:rPr>
        <w:t>3.5. ТБО следует вывозить на полигоны. Промышленные, не утилизируемые на производстве отходы и отходы, образующиеся при строительстве, ремонте зданий и сооружений, вывозятся транспортом предприятий на специальные полигоны (свалки).</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3.6. Ответственность за проведение мероприятий по устранению техногенных загрязнений возлагается на руководителей предприятий и учреждений, на чьей территории произошло загрязнение.</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3.7. Запрещается:</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 xml:space="preserve">бросать и складировать бытовой и строительный мусор на проезжую часть улиц, тротуары, дороги, набережные и откосы, скверы, пляжи и другие места общественного пользования; </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оставлять на улицах невывезенными собранный мусор, нечистоты, скол льда и снега, строительные отходы и разного рода отбросы;</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хранить тару у торговых предприятий, предприятий общественного питания, других объектов и мест торговли в не отведенных для этого местах;</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самовольно размещать палатки, прилавки, стойки и т.п. на площадях, тротуарах, парковках, газонах, проезжей части улиц;</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повреждать, опрокидывать или перемещать в другие места размещенные в установленном порядке контейнеры для сбора бытовых отходов либо установленные малые архитектурные формы (скамейки, вазоны, урны и т.д.);</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сбрасывать мусор, нечистоты, скол льда и загрязнений, снег в смотровые и дождеприемные колодцы, реки, озера и другие водоемы, на газоны, под деревья и кустарники, на проезжую часть дорог, тротуары и другие, не отведенные для этого места. Стихийно возникшие свалки ликвидируются силами предприятий и организаций согласно закрепленным территориям;</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мойка автомототранспортных средств в специально не оборудованных для этих целей местах, в том числе во дворах домов, на улицах, тротуарах, газонах, в парках и скверах, на берегах рек и водоемов, а также сливать на землю и в водоемы технические жидкости;</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размещать временные сооружения, объекты мелкорозничной торговли без заключения договора аренды в установленном порядке;</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сжигать любого вида мусор и тару;</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устанавливать ограждения строительных площадок с выносом их за "красную" линию улицы, с занятием под эти цели тротуаров, газонов, дорог без согласования с администрацией поселения;</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самовольно устраивать ограждения на проезжей части дорог и других территориях общего пользования с целью резервирования земельного участка для стоянки транспортных средств;</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устанавливать изгороди внутри дворов (за исключением индивидуальных жилых домов), также в местах общего пользования, разделяющие территории на отдельные участки землепользования;</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превышать установленные сроки производства работ, связанные с временным нарушением состояния благоустройства территории и мест общего пользования жилых и общественных зданий и с ограничением движения транспорта и пешеходов;</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повреждение или уничтожение клумб, цветников, газонов, передвижение по ним пешеходов и транспортных средств, а также размещение на них любых объектов, в том числе транспортных средств;</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размещение строительных материалов, запасов топлива, оборудования и механизмов, иного имущества за пределами отведенных в установленном порядке земельных участков и закрепленных территорий;</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 xml:space="preserve">повреждать или изменять фасады зданий, строений, сооружений, </w:t>
      </w:r>
      <w:r>
        <w:rPr>
          <w:rFonts w:ascii="Times New Roman" w:hAnsi="Times New Roman" w:cs="Times New Roman"/>
          <w:sz w:val="28"/>
          <w:szCs w:val="28"/>
        </w:rPr>
        <w:lastRenderedPageBreak/>
        <w:t>ограждений и иных расположенных на территории муниципального образования объектов благоустройства, нанесение на них надписей и рисунков, размещение на них рекламных, информационных и агитационных материалов;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розничной торговли продовольственными и непродовольственными товарами с рук, из транспортных средств, гаражей, на улицах, площадях, во дворах домов, в парках и скверах, а также в других не установленных специально для этого местах, за исключением мест для организации и проведения ярмарок, утвержденных постановлением администрации муниципального образования;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заезжать или стоять транспортным средством на газонах и тротуарах, парковать грузовые транспортные средства на внутриквартальных и дворовых территориях среди жилых домов (грузоподъемностью свыше 1,5 тонны);</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поселения в общественных местах гражданам оставлять после себя мусор и другие отходы потребления, справлять естественные надобности вне специально установленных для этих целей мест.</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производить сток паводковых и поверхностных вод с территорий предприятий на застроенные территории;</w:t>
      </w:r>
    </w:p>
    <w:p w:rsidR="00D14F0D" w:rsidRDefault="00D14F0D" w:rsidP="00D14F0D">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заниматься огородничеством в местах, не отведенных для этих целей;</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хранить весельные и моторные лодки, катера, шлюпки, кроме мест, специально отведенных для этих целей;</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поселения запрещается производить стирку, полоскание белья, мытье транспортных средств, животных у водоразборных колонок, самовольно присоединять к ним трубы и шланги.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3.8. Уборка и очистка канав, труб и дренажей, предназначенных для отвода поверхностных и грунтовых вод с улиц и дорог, производится предприятиями или организациями, обслуживающими данные объекты, независимо от форм собственности. Внутриквартальная ливневая канализация в жилых микрорайонах населенных пунктов обслуживается собственниками жилых домов, организациями по обслуживанию жилищного фонда.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Затекание под здание поверхностных вод с тротуаров и придомовой территории не допускается.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Сбор кюветами поверхностной воды и отвод ее должны быть обеспечены на протяжении всего теплого периода года. В летний период кюветы должны ежемесячно осматриваться, очищаться и ремонтироваться, в весенний период должны  очищаться водоотводные сооружения в целях подготовки к весеннему снеготаянию, а вначале снеготаяния – освобождаться от снега.</w:t>
      </w:r>
    </w:p>
    <w:p w:rsidR="00A322CB" w:rsidRPr="00A322CB" w:rsidRDefault="00A322CB" w:rsidP="00A322CB">
      <w:pPr>
        <w:jc w:val="both"/>
        <w:rPr>
          <w:rFonts w:ascii="Times New Roman" w:hAnsi="Times New Roman" w:cs="Times New Roman"/>
          <w:i/>
          <w:sz w:val="28"/>
          <w:szCs w:val="28"/>
        </w:rPr>
      </w:pPr>
      <w:r>
        <w:rPr>
          <w:rFonts w:ascii="Times New Roman" w:hAnsi="Times New Roman" w:cs="Times New Roman"/>
          <w:sz w:val="28"/>
          <w:szCs w:val="28"/>
        </w:rPr>
        <w:t xml:space="preserve">        </w:t>
      </w:r>
      <w:r w:rsidRPr="00A322CB">
        <w:rPr>
          <w:rFonts w:ascii="Times New Roman" w:hAnsi="Times New Roman" w:cs="Times New Roman"/>
          <w:i/>
          <w:sz w:val="28"/>
          <w:szCs w:val="28"/>
        </w:rPr>
        <w:t>Собственники и (или) наниматели жилых домов обязаны:</w:t>
      </w:r>
    </w:p>
    <w:p w:rsidR="00A322CB" w:rsidRPr="00A322CB" w:rsidRDefault="00A322CB" w:rsidP="00A322CB">
      <w:pPr>
        <w:ind w:hanging="709"/>
        <w:jc w:val="both"/>
        <w:rPr>
          <w:rFonts w:ascii="Times New Roman" w:hAnsi="Times New Roman" w:cs="Times New Roman"/>
          <w:b/>
          <w:sz w:val="28"/>
          <w:szCs w:val="28"/>
        </w:rPr>
      </w:pPr>
      <w:r w:rsidRPr="00A322CB">
        <w:rPr>
          <w:rFonts w:ascii="Times New Roman" w:hAnsi="Times New Roman" w:cs="Times New Roman"/>
          <w:i/>
          <w:sz w:val="28"/>
          <w:szCs w:val="28"/>
        </w:rPr>
        <w:t xml:space="preserve">          оборудовать и очищать водоотводные канавы и трубы, на земельных участках и прилегающих территориях, для обеспечения свободного пропуска талых и дождевых вод</w:t>
      </w:r>
      <w:r w:rsidRPr="00A322CB">
        <w:rPr>
          <w:rFonts w:ascii="Times New Roman" w:hAnsi="Times New Roman" w:cs="Times New Roman"/>
          <w:i/>
          <w:sz w:val="28"/>
          <w:szCs w:val="28"/>
        </w:rPr>
        <w:t>.</w:t>
      </w:r>
      <w:r w:rsidRPr="00A322CB">
        <w:t xml:space="preserve"> </w:t>
      </w:r>
      <w:r w:rsidRPr="00A322CB">
        <w:rPr>
          <w:rFonts w:ascii="Times New Roman" w:hAnsi="Times New Roman" w:cs="Times New Roman"/>
          <w:b/>
          <w:sz w:val="28"/>
          <w:szCs w:val="28"/>
        </w:rPr>
        <w:t>(в редакции решения Думы от 20.09.2024 № 29).</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3.9. Организации, в ведении которых находятся подземные и инженерные коммуникации: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суток обеспечивают ликвидацию последствий аварий, </w:t>
      </w:r>
      <w:r>
        <w:rPr>
          <w:rFonts w:ascii="Times New Roman" w:hAnsi="Times New Roman" w:cs="Times New Roman"/>
          <w:sz w:val="28"/>
          <w:szCs w:val="28"/>
        </w:rPr>
        <w:lastRenderedPageBreak/>
        <w:t>связанных с функционированием коммуникаций (снежные валы, наледь, грязь, жидкость и пр.);</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обеспечивают предотвращение аварийных и плановых сливов воды и иных жидкостей в ливневую канализацию, на проезжую часть дорог и улицы населенных пунктов.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Наличие открытых люков не допускается.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3.10. В случаях проведения ремонтных дорожных работ, связанных со срезкой или поднятием асфальтового покрытия, находящиеся на данном участке в исправном состоянии колодцы приводятся в состояние, обеспечивающее безопасное движение автотранспорта и пешеходов, исполнителем дорожных работ.</w:t>
      </w:r>
    </w:p>
    <w:p w:rsidR="00D14F0D" w:rsidRDefault="00D14F0D" w:rsidP="00D14F0D">
      <w:pPr>
        <w:pStyle w:val="ConsPlusNormal"/>
        <w:widowControl/>
        <w:ind w:firstLine="0"/>
        <w:rPr>
          <w:rFonts w:ascii="Times New Roman" w:hAnsi="Times New Roman" w:cs="Times New Roman"/>
          <w:sz w:val="28"/>
          <w:szCs w:val="28"/>
        </w:rPr>
      </w:pPr>
    </w:p>
    <w:p w:rsidR="00D14F0D" w:rsidRDefault="00D14F0D" w:rsidP="00D14F0D">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4. Содержание придомовых территорий</w:t>
      </w:r>
    </w:p>
    <w:p w:rsidR="00D14F0D" w:rsidRDefault="00D14F0D" w:rsidP="00D14F0D">
      <w:pPr>
        <w:pStyle w:val="ConsPlusNormal"/>
        <w:widowControl/>
        <w:ind w:firstLine="709"/>
        <w:jc w:val="both"/>
        <w:rPr>
          <w:rFonts w:ascii="Times New Roman" w:hAnsi="Times New Roman" w:cs="Times New Roman"/>
          <w:sz w:val="28"/>
          <w:szCs w:val="28"/>
        </w:rPr>
      </w:pP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4.1. Придомовые территории, как правило, должны иметь в соответствии с установленными требованиями: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оборудованные детские, спортивные площадки, площадки для чистки предметов домашнего обихода и сушки белья, контейнерные (мусоросборные) площадки и урны, площадки для временной стоянки машин;</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искусственное освещение.</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4.2. Придомовые территории должны содержаться в чистоте. Организации, обслуживающие жилой фонд, обеспечивают ежедневную уборку придомовых территорий от мусора, веток и т.п. В зимний период тротуары должны быть очищены от снега и обработаны противогололедными материалами, иметь ровную поверхность, колейность на дворовых проездах не допускается.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4.3. Домовладения, не имеющие централизованной канализации, должны иметь утепленные выгребы дворовых туалетов и сборники для жидких отходов с непроницаемым дном и стенками, закрываемые крышками. Запрещается слив жидких отходов на территорию дворов, в дренажную и ливневую канализацию, на проезжую часть дорог, улицы, тротуары.</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4.4. На придомовых территориях необходимо обеспечивать надежную защиту водопроводных и канализационных сетей и устройств, не допускать их повреждения, затопления и замораживания, очищать от снега и льда крышки колодцев, обеспечивать отвод поверхностных вод от колодцев, не загромождать подъезды, следить за исправностью и доступностью пожарных гидрантов.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4.5. Мусоропроводы, мусороприемные камеры должны быть исправными, их следует очищать, дезинфицировать и дезинсектировать.</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Ответственность за содержание мусороприемных камер, мусоропроводов, мусоросборников и территорий, прилегающих к месту выгрузки отходов из камер, несут обслуживающие организации и (или) лица, в собственности, владении и пользовании которых находятся здания.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4.6. В жилых зонах и на дворовых территориях запрещается: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сжигать листву, любые виды отходов и мусор;</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преграждать (загромождать) подъезды к контейнерным площадкам;</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загромождать придомовую территорию, складировать на придомовой территории металлический лом, бытовые и строительные отходы, шлак, золу и другие отходы производства и потребления, складировать и хранить тару, строительные материалы;</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запрещается размещение строительных материалов, запасов топлива, оборудования и механизмов, иного имущества за пределами отведенных в установленном порядке земельных участков и закрепленных территорий на срок более пяти дней с момента их привоза;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парковать и хранить транспортные средства на детских площадках, газонах;</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повреждать и уничтожать оборудование дворов, детских и спортивных площадок;</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устанавливать шлагбаумы, цепи, столбы, железобетонные блоки, плиты, столбы, ограждения и другие временные сооружения, препятствующие или ограничивающие проход пешеходов и (или) проезд автотранспорта, в том числе коммунальных служб, обслуживающих многоквартирный дом, экстренных служб.</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проведения ремонтных и строительных работ допускается временная укладка строительных материалов на территории домовладения при условии сохранения пожарных проездов и зеленых насаждений.</w:t>
      </w:r>
    </w:p>
    <w:p w:rsidR="00D14F0D" w:rsidRDefault="00D14F0D" w:rsidP="00D14F0D">
      <w:pPr>
        <w:pStyle w:val="ConsPlusNormal"/>
        <w:widowControl/>
        <w:ind w:firstLine="709"/>
        <w:jc w:val="both"/>
        <w:rPr>
          <w:rFonts w:ascii="Times New Roman" w:hAnsi="Times New Roman" w:cs="Times New Roman"/>
          <w:sz w:val="28"/>
          <w:szCs w:val="28"/>
        </w:rPr>
      </w:pPr>
    </w:p>
    <w:p w:rsidR="00D14F0D" w:rsidRDefault="00D14F0D" w:rsidP="00D14F0D">
      <w:pPr>
        <w:ind w:firstLine="709"/>
        <w:jc w:val="center"/>
        <w:outlineLvl w:val="1"/>
        <w:rPr>
          <w:rFonts w:ascii="Times New Roman" w:hAnsi="Times New Roman" w:cs="Times New Roman"/>
          <w:b/>
          <w:sz w:val="28"/>
          <w:szCs w:val="28"/>
        </w:rPr>
      </w:pPr>
      <w:r>
        <w:rPr>
          <w:rFonts w:ascii="Times New Roman" w:hAnsi="Times New Roman" w:cs="Times New Roman"/>
          <w:b/>
          <w:sz w:val="28"/>
          <w:szCs w:val="28"/>
        </w:rPr>
        <w:t>5. Содержание и внешнее благоустройство зданий,</w:t>
      </w:r>
    </w:p>
    <w:p w:rsidR="00D14F0D" w:rsidRDefault="00D14F0D" w:rsidP="00D14F0D">
      <w:pPr>
        <w:ind w:firstLine="709"/>
        <w:jc w:val="center"/>
        <w:rPr>
          <w:rFonts w:ascii="Times New Roman" w:hAnsi="Times New Roman" w:cs="Times New Roman"/>
          <w:b/>
          <w:sz w:val="28"/>
          <w:szCs w:val="28"/>
        </w:rPr>
      </w:pPr>
      <w:r>
        <w:rPr>
          <w:rFonts w:ascii="Times New Roman" w:hAnsi="Times New Roman" w:cs="Times New Roman"/>
          <w:b/>
          <w:sz w:val="28"/>
          <w:szCs w:val="28"/>
        </w:rPr>
        <w:t>строений, сооружений</w:t>
      </w:r>
    </w:p>
    <w:p w:rsidR="00D14F0D" w:rsidRDefault="00D14F0D" w:rsidP="00D14F0D">
      <w:pPr>
        <w:ind w:firstLine="709"/>
        <w:jc w:val="center"/>
        <w:rPr>
          <w:rFonts w:ascii="Times New Roman" w:hAnsi="Times New Roman" w:cs="Times New Roman"/>
          <w:sz w:val="28"/>
          <w:szCs w:val="28"/>
        </w:rPr>
      </w:pP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5.1. Собственники, владельцы зданий, строений, сооружений, помещений в них, организации по управлению и обслуживанию зданий, строений, сооружений, лица, в чьих интересах и (или) по чьему поручению осуществляется размещение (распространение) рекламных, информационных, агитационных материалов, лица, осуществляющие непосредственное нанесение надписей, размещение рекламных, информационных, агитационных материалов, обязаны удалять с фасадов, а также с поверхности зданий, строений, сооружений (в том числе с остановок общественного транспорта) надписи, рекламные, информационные и агитационные материалы, размещенные в отсутствие полученного в установленном порядке разрешения. Удаление должно быть произведено в пятидневный срок с момента размещения (нанесения) материалов и надписей либо в течение суток с момента поступления письменной информации по данному поводу.</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Ответственность за несоблюдение обязанности по удалению надписей, рекламных, информационных и агитационных материалов, за размещение надписей, рекламных, информационных и агитационных материалов в отсутствие полученного в установленном порядке разрешения в местах, не отведенных органом местного самоуправления для данных целей, несут собственники, владельцы зданий, строений, сооружений, помещений в них, организации по управлению и обслуживанию зданий, строений, сооружений, лица, в чьих интересах и (или) по чьему поручению осуществляется размещение (распространение) рекламных, информационных, агитационных материалов, а также лица, осуществляющие непосредственное нанесение надписей, размещение (распространение) рекламных, информационных и агитационных материалов.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Собственники, владельцы зданий, строений и сооружений, помещений в них, организации по обслуживанию зданий, строений, сооружений обязаны своевременно принимать меры по ремонту, реставрации и покраске фасадов и их отдельных внешних конструктивных элементов (балконов, лоджий, водосточных труб и т.д.), заборов, ограждений, расположенных на закрепленной территории, а также поддерживать в чистоте и исправном состоянии расположенные на фасадах зданий, строений, сооружений информационные таблички, адресные указатели, памятные доски и т.п.</w:t>
      </w:r>
    </w:p>
    <w:p w:rsidR="00850E6B" w:rsidRPr="003E1987" w:rsidRDefault="00D14F0D" w:rsidP="00850E6B">
      <w:pPr>
        <w:tabs>
          <w:tab w:val="left" w:pos="709"/>
        </w:tabs>
        <w:jc w:val="both"/>
        <w:rPr>
          <w:rFonts w:ascii="Times New Roman" w:hAnsi="Times New Roman" w:cs="Times New Roman"/>
          <w:i/>
          <w:sz w:val="30"/>
          <w:szCs w:val="30"/>
        </w:rPr>
      </w:pPr>
      <w:r w:rsidRPr="003E1987">
        <w:rPr>
          <w:rFonts w:ascii="Times New Roman" w:hAnsi="Times New Roman" w:cs="Times New Roman"/>
          <w:i/>
          <w:sz w:val="30"/>
          <w:szCs w:val="30"/>
        </w:rPr>
        <w:t xml:space="preserve">       </w:t>
      </w:r>
      <w:r w:rsidR="00850E6B" w:rsidRPr="003E1987">
        <w:rPr>
          <w:rFonts w:ascii="Times New Roman" w:hAnsi="Times New Roman" w:cs="Times New Roman"/>
          <w:i/>
          <w:sz w:val="30"/>
          <w:szCs w:val="30"/>
        </w:rPr>
        <w:t xml:space="preserve">Собственники и владельцы жилых зданий, организации, осуществляющие деятельность по управлению многоквартирным жилым фондом или его обслуживанию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выполняющие работы по содержанию и ремонту общего имущества в многоквартирном доме), граждане, имеющие в собственности индивидуальный жилищный фонд, собственники и владельцы нежилых зданий и сооружений, расположенных на территории муниципального образования, обязаны обеспечить своевременное удаление снега и наледи с крыш и элементов фасада здания, исключив возможность причинения вреда жизни или здоровью граждан, повреждения принадлежащего гражданам или юридическим лицам имущества (в том числе автотранспортных средств, вывесок, рекламных конструкций и др.). </w:t>
      </w:r>
    </w:p>
    <w:p w:rsidR="00850E6B" w:rsidRPr="003E1987" w:rsidRDefault="00850E6B" w:rsidP="00850E6B">
      <w:pPr>
        <w:tabs>
          <w:tab w:val="left" w:pos="709"/>
        </w:tabs>
        <w:jc w:val="both"/>
        <w:rPr>
          <w:rFonts w:ascii="Times New Roman" w:hAnsi="Times New Roman" w:cs="Times New Roman"/>
          <w:i/>
          <w:sz w:val="30"/>
          <w:szCs w:val="30"/>
        </w:rPr>
      </w:pPr>
      <w:r w:rsidRPr="003E1987">
        <w:rPr>
          <w:rFonts w:ascii="Times New Roman" w:hAnsi="Times New Roman" w:cs="Times New Roman"/>
          <w:i/>
          <w:sz w:val="30"/>
          <w:szCs w:val="30"/>
        </w:rPr>
        <w:t xml:space="preserve">         При выявлении скопления снега, появления свесов, образования наледи на крышах и элементах фасадов зданий и сооружений, создающих угрозу причинения вреда жизни или здоровью граждан, повреждения принадлежащего гражданам или юридическим лицам имущества, собственники и владельцы жилых зданий, организации, осуществляющие деятельность по управлению многоквартирным </w:t>
      </w:r>
      <w:r w:rsidRPr="003E1987">
        <w:rPr>
          <w:rFonts w:ascii="Times New Roman" w:hAnsi="Times New Roman" w:cs="Times New Roman"/>
          <w:i/>
          <w:sz w:val="30"/>
          <w:szCs w:val="30"/>
        </w:rPr>
        <w:lastRenderedPageBreak/>
        <w:t>жилым фондом или его обслуживанию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выполняющие работы по содержанию и ремонту общего имущества в многоквартирном доме), граждане, имеющие в собственности индивидуальный жилищный фонд, собственники и владельцы нежилых зданий и сооружений обязаны незамедлительно принять меры по ограждению опасных участков улиц и тротуаров, в течение 24 часов организовать выполнение работ по очистке кровли или элементов фасада здания.</w:t>
      </w:r>
    </w:p>
    <w:p w:rsidR="00D14F0D" w:rsidRPr="003E1987" w:rsidRDefault="00850E6B" w:rsidP="00850E6B">
      <w:pPr>
        <w:tabs>
          <w:tab w:val="left" w:pos="709"/>
        </w:tabs>
        <w:jc w:val="both"/>
        <w:rPr>
          <w:rFonts w:ascii="Times New Roman" w:hAnsi="Times New Roman" w:cs="Times New Roman"/>
          <w:b/>
          <w:i/>
          <w:sz w:val="30"/>
          <w:szCs w:val="30"/>
        </w:rPr>
      </w:pPr>
      <w:r w:rsidRPr="003E1987">
        <w:rPr>
          <w:rFonts w:ascii="Times New Roman" w:hAnsi="Times New Roman" w:cs="Times New Roman"/>
          <w:i/>
          <w:sz w:val="30"/>
          <w:szCs w:val="30"/>
        </w:rPr>
        <w:t xml:space="preserve">          Указанные работы должны проводиться с обязательным применением мер предосторожности для пешеходов, транспортных средств, другого имущества граждан и организаций. Работы производят с соблюдением правил техники безопасности, после производства которой, в течение 24 часов осуществляют уборку территории от снега и льда </w:t>
      </w:r>
      <w:r w:rsidRPr="003E1987">
        <w:rPr>
          <w:rFonts w:ascii="Times New Roman" w:hAnsi="Times New Roman" w:cs="Times New Roman"/>
          <w:b/>
          <w:i/>
          <w:sz w:val="30"/>
          <w:szCs w:val="30"/>
        </w:rPr>
        <w:t>(в редакции решения Думы от 29.02.2016  № 5).</w:t>
      </w:r>
    </w:p>
    <w:p w:rsidR="00D14F0D" w:rsidRDefault="00D14F0D" w:rsidP="00D14F0D">
      <w:pPr>
        <w:tabs>
          <w:tab w:val="left" w:pos="709"/>
        </w:tabs>
        <w:jc w:val="both"/>
        <w:rPr>
          <w:rFonts w:ascii="Times New Roman" w:hAnsi="Times New Roman" w:cs="Times New Roman"/>
          <w:sz w:val="28"/>
          <w:szCs w:val="28"/>
        </w:rPr>
      </w:pPr>
      <w:r>
        <w:rPr>
          <w:rFonts w:ascii="Times New Roman" w:hAnsi="Times New Roman" w:cs="Times New Roman"/>
          <w:color w:val="FF0000"/>
          <w:sz w:val="30"/>
          <w:szCs w:val="30"/>
        </w:rPr>
        <w:t xml:space="preserve">         </w:t>
      </w:r>
      <w:r>
        <w:rPr>
          <w:rFonts w:ascii="Times New Roman" w:hAnsi="Times New Roman" w:cs="Times New Roman"/>
          <w:sz w:val="28"/>
          <w:szCs w:val="28"/>
        </w:rPr>
        <w:t>5.2. Оформление и оборудование зданий и сооружений</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5.2.1. Оформление и оборудование зданий и сооружений включает в себя: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Колористическое решение зданий и сооружений осуществлять с учетом концепции общего цветового решения застройки улиц и территорий муниципального образования.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5.2.2.Размещение наружных кондиционеров и антенн-"тарелок" на зданиях, расположенных вдоль магистральных улиц населенного пункта, предусматривается со стороны дворовых фасадов.</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5.2.3.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муниципального образования.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5.3. Содержание зданий и сооружений, порядок проведения работ по ремонту и изменению фасадов зданий, строений, сооружений. </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5.3.1. Содержание зданий и сооружений.</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Эксплуатация зданий и сооружений, их ремонт производятся в соответствии с установленными правилами и нормами технической эксплуатации.</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Лица, в собственности, хозяйственном ведении, оперативном управлении или аренде которых находятся нежилые здания, нежилые помещения в жилых домах, обязаны своевременно принимать меры по ремонту, реставрации и покраске фасадов и их отдельных внешних конструктивных элементов (балконов, лоджий, водосточных труб и т.д.), освещения в пределах отведенной территории, домовых номерных знаков, а также поддерживать в чистоте и исправном состоянии расположенные на фасадах зданий, сооружений информационные таблички, адресные указатели, памятные доски и т.п.</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Фасады зданий и сооружений в эксплуатационный период не должны иметь видимых повреждений (разрушение отделочного слоя, покрытий кровли,  цоколя, отсутствие и ржавое покрытие водосточных труб, воронок или выпусков и т.п.).</w:t>
      </w:r>
    </w:p>
    <w:p w:rsidR="00D14F0D" w:rsidRDefault="00D14F0D" w:rsidP="00D14F0D">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Строительство, реконструкция жилых домов, объектов социально-культурного, коммунального назначения и других объектов капитального строительства осуществляется на основании разрешения на строительство, выданного администрацией Вятскополянского района.  </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5.3.2. Порядок проведения работ по ремонту и изменению фасадов зданий, строений, сооружений. </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В случае если в собственности, хозяйственном ведении или оперативном управлении граждан или юридических лиц находятся нежилые помещения в зданиях, строениях, сооружениях, такие лица несут обязанности по долевому участию в ремонте, в том числе окраске фасадов и благоустройству прилегающей территории.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Окраска фасадов зданий, строений, сооружений должна производиться при соблюдении требований проектной документации, а также строительных норм и правил.</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При текущем ремонте отдельных участков наружной отделки фасадов здания, строения, сооружения следует использовать материалы, соответствующие цвету и фактуре его основной поверхности, исключая случайные цветовые пятна.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Торцы зданий, строений, сооружений, просматриваемые с улицы, стены и перекрытия арочных проездов полностью окрашиваются в цвет фасада, выходящего на улицу.</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5.3.3. При проведении работ по изменению фасадов зданий, строений, сооружений не допускается: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окраска фасадов до восстановления разрушенных или поврежденных архитектурных деталей;</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изменение архитектурного облика зданий, строений, сооружений без оформленного и согласованного в установленном порядке паспорта наружной отделки фасадов;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фрагментарная покраска или облицовка локальных участков фасада без учета его общего вида, окраски и состояния;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размещение рекламных конструкций, растяжек на зданиях, строениях, сооружениях без полученного в установленном порядке разрешения;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ликвидация элементов архитектурного оформления проема (наличников, профилей, элементов декора);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загромождение путей эвакуации, пожарных лестниц и проемов на балконах и лоджиях, а также в местах общего пользования;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установка козырьков и навесов, устройство крылец, нарушающих архитектурное решение и внешний вид фасада, не соответствующих требованиям безопасности;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 устройстве ступеней использовать материалы, представляющие опасность, включая облицовку глазурованной плиткой, полированным камнем;</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фрагментарная замена формы оконных и дверных заполнений, а также изменение их окраски.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5.3.4. При осуществлении работ по благоустройству прилегающих к зданию, строению, сооружению территорий (тротуаров, отмосток, дорог) необходимо выполнить восстановление поврежденных в процессе работ элементов фасадов, отмосток, систем наружного водоотвода, сливов, парапетов, ограждений, труб, лотков, отводящих воду от стен.</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 Размещение указателей на фасадах зданий.</w:t>
      </w:r>
    </w:p>
    <w:p w:rsidR="00D14F0D" w:rsidRPr="006F3B83" w:rsidRDefault="00D14F0D" w:rsidP="00D14F0D">
      <w:pPr>
        <w:pStyle w:val="ConsPlusNormal"/>
        <w:widowControl/>
        <w:ind w:firstLine="709"/>
        <w:jc w:val="both"/>
        <w:rPr>
          <w:rFonts w:ascii="Times New Roman" w:hAnsi="Times New Roman" w:cs="Times New Roman"/>
          <w:b/>
          <w:i/>
          <w:sz w:val="28"/>
          <w:szCs w:val="28"/>
        </w:rPr>
      </w:pPr>
      <w:r w:rsidRPr="006F3B83">
        <w:rPr>
          <w:rFonts w:ascii="Times New Roman" w:hAnsi="Times New Roman" w:cs="Times New Roman"/>
          <w:i/>
          <w:sz w:val="28"/>
          <w:szCs w:val="28"/>
        </w:rPr>
        <w:t>5.4.1. На зданиях и сооружениях населенного пункта могут размещаться следующие домовые знаки: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r w:rsidR="006F3B83">
        <w:rPr>
          <w:rFonts w:ascii="Times New Roman" w:hAnsi="Times New Roman" w:cs="Times New Roman"/>
          <w:i/>
          <w:sz w:val="28"/>
          <w:szCs w:val="28"/>
        </w:rPr>
        <w:t xml:space="preserve"> </w:t>
      </w:r>
      <w:r w:rsidR="006F3B83" w:rsidRPr="006F3B83">
        <w:rPr>
          <w:rFonts w:ascii="Times New Roman" w:hAnsi="Times New Roman" w:cs="Times New Roman"/>
          <w:b/>
          <w:i/>
          <w:sz w:val="28"/>
          <w:szCs w:val="28"/>
        </w:rPr>
        <w:t>(в редакции решения Думы от 22.04.2021 № 9)</w:t>
      </w:r>
    </w:p>
    <w:p w:rsidR="006F3B83" w:rsidRDefault="00D14F0D" w:rsidP="006F3B83">
      <w:pPr>
        <w:pStyle w:val="ConsPlusNormal"/>
        <w:widowControl/>
        <w:ind w:firstLine="709"/>
        <w:jc w:val="both"/>
        <w:rPr>
          <w:rFonts w:ascii="Times New Roman" w:hAnsi="Times New Roman" w:cs="Times New Roman"/>
          <w:i/>
          <w:sz w:val="28"/>
          <w:szCs w:val="28"/>
        </w:rPr>
      </w:pPr>
      <w:r>
        <w:rPr>
          <w:rFonts w:ascii="Times New Roman" w:hAnsi="Times New Roman" w:cs="Times New Roman"/>
          <w:sz w:val="28"/>
          <w:szCs w:val="28"/>
        </w:rPr>
        <w:t xml:space="preserve">5.4.2. </w:t>
      </w:r>
      <w:r w:rsidR="006F3B83" w:rsidRPr="006F3B83">
        <w:rPr>
          <w:rFonts w:ascii="Times New Roman" w:hAnsi="Times New Roman" w:cs="Times New Roman"/>
          <w:i/>
          <w:sz w:val="28"/>
          <w:szCs w:val="28"/>
        </w:rPr>
        <w:t>На территории сельского поселения собственниками здании и сооружений  осуществляется установка следу</w:t>
      </w:r>
      <w:r w:rsidR="006F3B83">
        <w:rPr>
          <w:rFonts w:ascii="Times New Roman" w:hAnsi="Times New Roman" w:cs="Times New Roman"/>
          <w:i/>
          <w:sz w:val="28"/>
          <w:szCs w:val="28"/>
        </w:rPr>
        <w:t>ющих информационных указателей:</w:t>
      </w:r>
    </w:p>
    <w:p w:rsidR="006F3B83" w:rsidRPr="006F3B83" w:rsidRDefault="006F3B83" w:rsidP="006F3B83">
      <w:pPr>
        <w:pStyle w:val="ConsPlusNormal"/>
        <w:widowControl/>
        <w:ind w:firstLine="709"/>
        <w:jc w:val="both"/>
        <w:rPr>
          <w:rFonts w:ascii="Times New Roman" w:hAnsi="Times New Roman" w:cs="Times New Roman"/>
          <w:i/>
          <w:sz w:val="28"/>
          <w:szCs w:val="28"/>
        </w:rPr>
      </w:pPr>
      <w:r w:rsidRPr="006F3B83">
        <w:rPr>
          <w:rFonts w:ascii="Times New Roman" w:hAnsi="Times New Roman" w:cs="Times New Roman"/>
          <w:i/>
          <w:sz w:val="28"/>
          <w:szCs w:val="28"/>
        </w:rPr>
        <w:t>указатели с наименованиями улиц;</w:t>
      </w:r>
    </w:p>
    <w:p w:rsidR="006F3B83" w:rsidRPr="006F3B83" w:rsidRDefault="006F3B83" w:rsidP="006F3B83">
      <w:pPr>
        <w:pStyle w:val="ConsPlusNormal"/>
        <w:widowControl/>
        <w:ind w:firstLine="0"/>
        <w:jc w:val="both"/>
        <w:rPr>
          <w:rFonts w:ascii="Times New Roman" w:hAnsi="Times New Roman" w:cs="Times New Roman"/>
          <w:i/>
          <w:sz w:val="28"/>
          <w:szCs w:val="28"/>
        </w:rPr>
      </w:pPr>
      <w:r>
        <w:rPr>
          <w:rFonts w:ascii="Times New Roman" w:hAnsi="Times New Roman" w:cs="Times New Roman"/>
          <w:i/>
          <w:sz w:val="28"/>
          <w:szCs w:val="28"/>
        </w:rPr>
        <w:t xml:space="preserve">         </w:t>
      </w:r>
      <w:r w:rsidRPr="006F3B83">
        <w:rPr>
          <w:rFonts w:ascii="Times New Roman" w:hAnsi="Times New Roman" w:cs="Times New Roman"/>
          <w:i/>
          <w:sz w:val="28"/>
          <w:szCs w:val="28"/>
        </w:rPr>
        <w:t xml:space="preserve"> совмещенные указатели с наименованиями улиц и номерами объектов</w:t>
      </w:r>
    </w:p>
    <w:p w:rsidR="006F3B83" w:rsidRPr="006F3B83" w:rsidRDefault="006F3B83" w:rsidP="006F3B83">
      <w:pPr>
        <w:pStyle w:val="ConsPlusNormal"/>
        <w:widowControl/>
        <w:ind w:firstLine="709"/>
        <w:jc w:val="both"/>
        <w:rPr>
          <w:rFonts w:ascii="Times New Roman" w:hAnsi="Times New Roman" w:cs="Times New Roman"/>
          <w:i/>
          <w:sz w:val="28"/>
          <w:szCs w:val="28"/>
        </w:rPr>
      </w:pPr>
      <w:r w:rsidRPr="006F3B83">
        <w:rPr>
          <w:rFonts w:ascii="Times New Roman" w:hAnsi="Times New Roman" w:cs="Times New Roman"/>
          <w:i/>
          <w:sz w:val="28"/>
          <w:szCs w:val="28"/>
        </w:rPr>
        <w:t>адресации (далее - совмещенные указатели);</w:t>
      </w:r>
    </w:p>
    <w:p w:rsidR="006F3B83" w:rsidRPr="006F3B83" w:rsidRDefault="006F3B83" w:rsidP="006F3B83">
      <w:pPr>
        <w:pStyle w:val="ConsPlusNormal"/>
        <w:widowControl/>
        <w:ind w:firstLine="709"/>
        <w:jc w:val="both"/>
        <w:rPr>
          <w:rFonts w:ascii="Times New Roman" w:hAnsi="Times New Roman" w:cs="Times New Roman"/>
          <w:i/>
          <w:sz w:val="28"/>
          <w:szCs w:val="28"/>
        </w:rPr>
      </w:pPr>
      <w:r w:rsidRPr="006F3B83">
        <w:rPr>
          <w:rFonts w:ascii="Times New Roman" w:hAnsi="Times New Roman" w:cs="Times New Roman"/>
          <w:i/>
          <w:sz w:val="28"/>
          <w:szCs w:val="28"/>
        </w:rPr>
        <w:t xml:space="preserve">указатели с номерами объектов адресации (далее - указатели с номерами домов);         </w:t>
      </w:r>
    </w:p>
    <w:p w:rsidR="00D14F0D" w:rsidRDefault="006F3B83" w:rsidP="006F3B83">
      <w:pPr>
        <w:pStyle w:val="ConsPlusNormal"/>
        <w:widowControl/>
        <w:ind w:firstLine="709"/>
        <w:jc w:val="both"/>
        <w:rPr>
          <w:rFonts w:ascii="Times New Roman" w:hAnsi="Times New Roman" w:cs="Times New Roman"/>
          <w:b/>
          <w:i/>
          <w:sz w:val="28"/>
          <w:szCs w:val="28"/>
        </w:rPr>
      </w:pPr>
      <w:r w:rsidRPr="006F3B83">
        <w:rPr>
          <w:rFonts w:ascii="Times New Roman" w:hAnsi="Times New Roman" w:cs="Times New Roman"/>
          <w:i/>
          <w:sz w:val="28"/>
          <w:szCs w:val="28"/>
        </w:rPr>
        <w:lastRenderedPageBreak/>
        <w:t>указатели с информацией о расположении объектов</w:t>
      </w:r>
      <w:r>
        <w:rPr>
          <w:rFonts w:ascii="Times New Roman" w:hAnsi="Times New Roman" w:cs="Times New Roman"/>
          <w:i/>
          <w:sz w:val="28"/>
          <w:szCs w:val="28"/>
        </w:rPr>
        <w:t xml:space="preserve">. </w:t>
      </w:r>
      <w:r w:rsidRPr="006F3B83">
        <w:rPr>
          <w:rFonts w:ascii="Times New Roman" w:hAnsi="Times New Roman" w:cs="Times New Roman"/>
          <w:b/>
          <w:i/>
          <w:sz w:val="28"/>
          <w:szCs w:val="28"/>
        </w:rPr>
        <w:t>(в редакции решения Думы от 22.04.2021 № 9).</w:t>
      </w:r>
    </w:p>
    <w:p w:rsidR="006F3B83" w:rsidRDefault="006F3B83" w:rsidP="006F3B83">
      <w:pPr>
        <w:pStyle w:val="ConsPlusNormal"/>
        <w:widowControl/>
        <w:ind w:firstLine="709"/>
        <w:jc w:val="both"/>
        <w:rPr>
          <w:rFonts w:ascii="Times New Roman" w:hAnsi="Times New Roman" w:cs="Times New Roman"/>
          <w:b/>
          <w:i/>
          <w:sz w:val="28"/>
          <w:szCs w:val="28"/>
        </w:rPr>
      </w:pPr>
      <w:r>
        <w:rPr>
          <w:rFonts w:ascii="Times New Roman" w:hAnsi="Times New Roman" w:cs="Times New Roman"/>
          <w:sz w:val="28"/>
          <w:szCs w:val="28"/>
        </w:rPr>
        <w:t xml:space="preserve">5.4.3. </w:t>
      </w:r>
      <w:r w:rsidRPr="006F3B83">
        <w:rPr>
          <w:rFonts w:ascii="Times New Roman" w:hAnsi="Times New Roman" w:cs="Times New Roman"/>
          <w:i/>
          <w:sz w:val="28"/>
          <w:szCs w:val="28"/>
        </w:rPr>
        <w:t>На каждом доме (здании), расположенном на перекрестке, должны быть установлены адресные указатели (таблички) с указанием названия улицы и номера дома. На каждом доме (здании), расположенном на протяжении улицы, должен быть установлен адресный указатель (табличка) с номером дома, а на доме блокированной застройки с номером дома и номером квартиры. Адресные указатели изготавливаются согласно ГОСТ (синий фон, белые надписи) и устанавливаются собственниками домов (зданий). Реквизиты адреса, присвоенного в установленном порядке дому (зданию), должны содержаться в чистоте и исправном состоянии.</w:t>
      </w:r>
      <w:r w:rsidRPr="006F3B83">
        <w:t xml:space="preserve"> </w:t>
      </w:r>
      <w:r w:rsidRPr="006F3B83">
        <w:rPr>
          <w:rFonts w:ascii="Times New Roman" w:hAnsi="Times New Roman" w:cs="Times New Roman"/>
          <w:b/>
          <w:i/>
          <w:sz w:val="28"/>
          <w:szCs w:val="28"/>
        </w:rPr>
        <w:t>(в редакции решения Думы от 22.04.2021 № 9).</w:t>
      </w:r>
    </w:p>
    <w:p w:rsidR="006F3B83" w:rsidRPr="006F3B83" w:rsidRDefault="006F3B83" w:rsidP="006F3B83">
      <w:pPr>
        <w:pStyle w:val="ConsPlusNormal"/>
        <w:widowControl/>
        <w:ind w:firstLine="709"/>
        <w:jc w:val="both"/>
        <w:rPr>
          <w:rFonts w:ascii="Times New Roman" w:hAnsi="Times New Roman" w:cs="Times New Roman"/>
          <w:i/>
          <w:sz w:val="28"/>
          <w:szCs w:val="28"/>
        </w:rPr>
      </w:pPr>
      <w:r>
        <w:rPr>
          <w:rFonts w:ascii="Times New Roman" w:hAnsi="Times New Roman" w:cs="Times New Roman"/>
          <w:sz w:val="28"/>
          <w:szCs w:val="28"/>
        </w:rPr>
        <w:t xml:space="preserve">5.4.4. </w:t>
      </w:r>
      <w:r w:rsidRPr="006F3B83">
        <w:rPr>
          <w:rFonts w:ascii="Times New Roman" w:hAnsi="Times New Roman" w:cs="Times New Roman"/>
          <w:i/>
          <w:sz w:val="28"/>
          <w:szCs w:val="28"/>
        </w:rPr>
        <w:t>Наименование улиц, номеров объектов адресации на  указателях</w:t>
      </w:r>
    </w:p>
    <w:p w:rsidR="006F3B83" w:rsidRPr="00E45A57" w:rsidRDefault="006F3B83" w:rsidP="006F3B83">
      <w:pPr>
        <w:pStyle w:val="ConsPlusNormal"/>
        <w:widowControl/>
        <w:ind w:firstLine="0"/>
        <w:jc w:val="both"/>
        <w:rPr>
          <w:rFonts w:ascii="Times New Roman" w:hAnsi="Times New Roman" w:cs="Times New Roman"/>
          <w:b/>
          <w:i/>
          <w:sz w:val="28"/>
          <w:szCs w:val="28"/>
        </w:rPr>
      </w:pPr>
      <w:r w:rsidRPr="006F3B83">
        <w:rPr>
          <w:rFonts w:ascii="Times New Roman" w:hAnsi="Times New Roman" w:cs="Times New Roman"/>
          <w:i/>
          <w:sz w:val="28"/>
          <w:szCs w:val="28"/>
        </w:rPr>
        <w:t>воспроизводятся в соответствии с их наименованиями и обозначениями в адресном реестре объектов недвижимости сельского поселения.</w:t>
      </w:r>
      <w:r w:rsidR="00E45A57" w:rsidRPr="00E45A57">
        <w:t xml:space="preserve"> </w:t>
      </w:r>
      <w:r w:rsidR="00E45A57" w:rsidRPr="00E45A57">
        <w:rPr>
          <w:rFonts w:ascii="Times New Roman" w:hAnsi="Times New Roman" w:cs="Times New Roman"/>
          <w:b/>
          <w:i/>
          <w:sz w:val="28"/>
          <w:szCs w:val="28"/>
        </w:rPr>
        <w:t>(в редакции решения Думы от 22.04.2021 № 9).</w:t>
      </w:r>
    </w:p>
    <w:p w:rsidR="006F3B83" w:rsidRPr="00E45A57" w:rsidRDefault="006F3B83" w:rsidP="006F3B83">
      <w:pPr>
        <w:pStyle w:val="ConsPlusNormal"/>
        <w:widowControl/>
        <w:ind w:firstLine="709"/>
        <w:jc w:val="both"/>
        <w:rPr>
          <w:rFonts w:ascii="Times New Roman" w:hAnsi="Times New Roman" w:cs="Times New Roman"/>
          <w:b/>
          <w:i/>
          <w:sz w:val="28"/>
          <w:szCs w:val="28"/>
        </w:rPr>
      </w:pPr>
      <w:r w:rsidRPr="006F3B83">
        <w:rPr>
          <w:rFonts w:ascii="Times New Roman" w:hAnsi="Times New Roman" w:cs="Times New Roman"/>
          <w:sz w:val="28"/>
          <w:szCs w:val="28"/>
        </w:rPr>
        <w:t xml:space="preserve"> 5.4.5. </w:t>
      </w:r>
      <w:r w:rsidRPr="006F3B83">
        <w:rPr>
          <w:rFonts w:ascii="Times New Roman" w:hAnsi="Times New Roman" w:cs="Times New Roman"/>
          <w:i/>
          <w:sz w:val="28"/>
          <w:szCs w:val="28"/>
        </w:rPr>
        <w:t>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r w:rsidR="00E45A57" w:rsidRPr="00E45A57">
        <w:t xml:space="preserve"> </w:t>
      </w:r>
      <w:r w:rsidR="00E45A57" w:rsidRPr="00E45A57">
        <w:rPr>
          <w:rFonts w:ascii="Times New Roman" w:hAnsi="Times New Roman" w:cs="Times New Roman"/>
          <w:b/>
          <w:i/>
          <w:sz w:val="28"/>
          <w:szCs w:val="28"/>
        </w:rPr>
        <w:t>(в редакции решения Думы от 22.04.2021 № 9).</w:t>
      </w:r>
    </w:p>
    <w:p w:rsidR="006F3B83" w:rsidRPr="00E45A57" w:rsidRDefault="006F3B83" w:rsidP="006F3B83">
      <w:pPr>
        <w:pStyle w:val="ConsPlusNormal"/>
        <w:widowControl/>
        <w:ind w:firstLine="709"/>
        <w:jc w:val="both"/>
        <w:rPr>
          <w:rFonts w:ascii="Times New Roman" w:hAnsi="Times New Roman" w:cs="Times New Roman"/>
          <w:b/>
          <w:i/>
          <w:sz w:val="28"/>
          <w:szCs w:val="28"/>
        </w:rPr>
      </w:pPr>
      <w:r w:rsidRPr="006F3B83">
        <w:rPr>
          <w:rFonts w:ascii="Times New Roman" w:hAnsi="Times New Roman" w:cs="Times New Roman"/>
          <w:sz w:val="28"/>
          <w:szCs w:val="28"/>
        </w:rPr>
        <w:t xml:space="preserve"> 5.4.6. </w:t>
      </w:r>
      <w:r w:rsidRPr="006F3B83">
        <w:rPr>
          <w:rFonts w:ascii="Times New Roman" w:hAnsi="Times New Roman" w:cs="Times New Roman"/>
          <w:i/>
          <w:sz w:val="28"/>
          <w:szCs w:val="28"/>
        </w:rPr>
        <w:t>На одноэтажных индивидуальных жилых домах допускается установка указателей на высоте не менее 2,0 м от уровня земли.</w:t>
      </w:r>
      <w:r w:rsidR="00E45A57" w:rsidRPr="00E45A57">
        <w:t xml:space="preserve"> </w:t>
      </w:r>
      <w:r w:rsidR="00E45A57" w:rsidRPr="00E45A57">
        <w:rPr>
          <w:rFonts w:ascii="Times New Roman" w:hAnsi="Times New Roman" w:cs="Times New Roman"/>
          <w:b/>
          <w:i/>
          <w:sz w:val="28"/>
          <w:szCs w:val="28"/>
        </w:rPr>
        <w:t>(в редакции решения Думы от 22.04.2021 № 9).</w:t>
      </w:r>
    </w:p>
    <w:p w:rsidR="006F3B83" w:rsidRPr="00E45A57" w:rsidRDefault="006F3B83" w:rsidP="006F3B83">
      <w:pPr>
        <w:pStyle w:val="ConsPlusNormal"/>
        <w:widowControl/>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sidRPr="006F3B83">
        <w:rPr>
          <w:rFonts w:ascii="Times New Roman" w:hAnsi="Times New Roman" w:cs="Times New Roman"/>
          <w:sz w:val="28"/>
          <w:szCs w:val="28"/>
        </w:rPr>
        <w:t xml:space="preserve">5.4.7. </w:t>
      </w:r>
      <w:r w:rsidRPr="006F3B83">
        <w:rPr>
          <w:rFonts w:ascii="Times New Roman" w:hAnsi="Times New Roman" w:cs="Times New Roman"/>
          <w:i/>
          <w:sz w:val="28"/>
          <w:szCs w:val="28"/>
        </w:rPr>
        <w:t>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r w:rsidR="00E45A57">
        <w:rPr>
          <w:rFonts w:ascii="Times New Roman" w:hAnsi="Times New Roman" w:cs="Times New Roman"/>
          <w:i/>
          <w:sz w:val="28"/>
          <w:szCs w:val="28"/>
        </w:rPr>
        <w:t>.</w:t>
      </w:r>
      <w:r w:rsidR="00E45A57" w:rsidRPr="00E45A57">
        <w:t xml:space="preserve"> </w:t>
      </w:r>
      <w:r w:rsidR="00E45A57" w:rsidRPr="00E45A57">
        <w:rPr>
          <w:rFonts w:ascii="Times New Roman" w:hAnsi="Times New Roman" w:cs="Times New Roman"/>
          <w:b/>
          <w:i/>
          <w:sz w:val="28"/>
          <w:szCs w:val="28"/>
        </w:rPr>
        <w:t>(в редакции решения Думы от 22.04.2021 № 9).</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5.5. Устройство и оборудование входных групп.</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5.5.1. Расположение входных групп, их габариты, характер устройства и внешний вид должны соответствовать архитектурному решению фасада, системе горизонтальных и вертикальных осей, симметрии, ритму, объемно-пространственному решению зданий и сооружений, предусмотренному проектным решением.</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5.5.2. Основными принципами размещения и архитектурного решения входов, входных групп в здание являются: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единый характер и порядок расположения на фасаде;</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привязка к основным композиционным осям фасада;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возможность совмещения входа с витринами.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5.5.3. Возможность размещения дополнительных входов, входных групп определяется с учетом архитектурного решения фасада и существующих входов.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5.5.4. Входы, входные группы должны оформляться в едином комплексе с устройством и оформлением витрин, установкой дополнительных элементов и устройств на фасадах зданий  (осветительное оборудование, навесы (козырьки), элементы сопряжения поверхностей (ступени и т.п.), устройства и </w:t>
      </w:r>
      <w:r>
        <w:rPr>
          <w:rFonts w:ascii="Times New Roman" w:hAnsi="Times New Roman" w:cs="Times New Roman"/>
          <w:sz w:val="28"/>
          <w:szCs w:val="28"/>
        </w:rPr>
        <w:lastRenderedPageBreak/>
        <w:t>приспособления для перемещения инвалидов и маломобильных групп населения (пандусы, перила и пр.).</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5.5.5. Устройство лестниц, крылец, приямков должно соответствовать действующим нормативным требованиям, обеспечивать удобство и безопасность использования. Материалы, цветовое решение должны соответствовать паспорту наружной отделки фасада здания, строения, сооружения.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5.5.6. Поверхность ступеней должна быть шероховатой и не допускать скольжения в любое время года.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5.5.7. Внешнее озеленение может предусматривать использование наземных, настенных, подвесных устройств. При устройстве озеленения должны быть обеспечены необходимая гидроизоляция, защита архитектурных поверхностей.</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5.5.8. На фасадах не допускается размещать рекламные баннеры, нарушающие целостное визуальное восприятие архитектуры, перекрывающие архитектурные элементы.</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5.5.9. При устройстве входных групп необходимо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5.5.10.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5.5.11.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предусматривается установка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5.6. Архитектурно-художественная подсветка как система программируемого искусственного освещения фасадов зданий и сооружений, произведений монументального искусства и элементов городского ландшафта должна способствовать художественной выразительности.</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5.7.  Для обеспечения поверхностного водоотвода от зданий и сооружений по их периметру предусматривать устройство отмостки с надежной гидроизоляцией. Уклон отмостки принимать не менее 10 промилле в сторону от здания. Ширину отмостки для зданий и сооружений принимать 0,8 - 1,2 м. В случае примыкания здания к пешеходным коммуникациям, роль отмостки должен выполнять тротуар с твердым видом покрытия.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организации стока воды со скатных крыш через водосточные трубы необходимо:</w:t>
      </w:r>
    </w:p>
    <w:p w:rsidR="00D14F0D" w:rsidRDefault="00D14F0D" w:rsidP="00D14F0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14F0D" w:rsidRDefault="00D14F0D" w:rsidP="00D14F0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не допускать высоты свободного падения воды из выходного отверстия трубы более 200 мм;</w:t>
      </w:r>
    </w:p>
    <w:p w:rsidR="00D14F0D" w:rsidRDefault="00D14F0D" w:rsidP="00D14F0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D14F0D" w:rsidRDefault="00D14F0D" w:rsidP="00D14F0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предусматривать устройство дренажа в местах стока воды из трубы на газон или иные мягкие виды покрытия.</w:t>
      </w:r>
    </w:p>
    <w:p w:rsidR="00D14F0D" w:rsidRDefault="00D14F0D" w:rsidP="00D14F0D">
      <w:pPr>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5.8. Вывески и средства наружной информации.</w:t>
      </w:r>
    </w:p>
    <w:p w:rsidR="00D14F0D" w:rsidRDefault="00D14F0D" w:rsidP="00D14F0D">
      <w:pPr>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5.8.1. Вывеска предназначена для доведения до сведения потребителей информации на русском языке о наименовании изготовителя (исполнителя, продавца), месте его нахождения (адрес) и режиме его работы.</w:t>
      </w:r>
    </w:p>
    <w:p w:rsidR="00D14F0D" w:rsidRDefault="00D14F0D" w:rsidP="00D14F0D">
      <w:pPr>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Вывеска размещается изготовителем (исполнителем, продавцом) на видном месте на здании справа или слева у главного входа в занимаемое им здание или помещение.</w:t>
      </w:r>
    </w:p>
    <w:p w:rsidR="00D14F0D" w:rsidRDefault="00D14F0D" w:rsidP="00D14F0D">
      <w:pPr>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Допускается размер вывески не более 0,40 м по горизонтали и 0,60 м по вертикали; высота букв и цифр надписей - не более 0,10 м.</w:t>
      </w:r>
    </w:p>
    <w:p w:rsidR="00D14F0D" w:rsidRDefault="00D14F0D" w:rsidP="00D14F0D">
      <w:pPr>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5.8.2. Предприятия и организации вправе устанавливать на фасадах зданий средства наружной информации, предназначенные для размещения наименования предприятия и организации, а также информации на русском языке о характере деятельности предприятия и организации.</w:t>
      </w:r>
    </w:p>
    <w:p w:rsidR="00D14F0D" w:rsidRDefault="00D14F0D" w:rsidP="00D14F0D">
      <w:pPr>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Средства наружной информации должны содержать информацию, раскрывающую профиль предприятия (без использования перечня товаров или услуг) и его наименование, в соответствии со </w:t>
      </w:r>
      <w:hyperlink r:id="rId8" w:history="1">
        <w:r>
          <w:rPr>
            <w:rStyle w:val="a3"/>
            <w:rFonts w:ascii="Times New Roman" w:eastAsia="Calibri" w:hAnsi="Times New Roman" w:cs="Times New Roman"/>
            <w:color w:val="auto"/>
            <w:sz w:val="28"/>
            <w:szCs w:val="28"/>
            <w:u w:val="none"/>
            <w:lang w:eastAsia="en-US"/>
          </w:rPr>
          <w:t>статьей 54</w:t>
        </w:r>
      </w:hyperlink>
      <w:r>
        <w:rPr>
          <w:rFonts w:ascii="Times New Roman" w:eastAsia="Calibri" w:hAnsi="Times New Roman" w:cs="Times New Roman"/>
          <w:sz w:val="28"/>
          <w:szCs w:val="28"/>
          <w:lang w:eastAsia="en-US"/>
        </w:rPr>
        <w:t xml:space="preserve"> Гражданского кодекса Российской Федерации.</w:t>
      </w:r>
    </w:p>
    <w:p w:rsidR="00D14F0D" w:rsidRDefault="00D14F0D" w:rsidP="00D14F0D">
      <w:pPr>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5.8.3. В соответствии с Федеральным </w:t>
      </w:r>
      <w:hyperlink r:id="rId9" w:history="1">
        <w:r>
          <w:rPr>
            <w:rStyle w:val="a3"/>
            <w:rFonts w:ascii="Times New Roman" w:eastAsia="Calibri" w:hAnsi="Times New Roman" w:cs="Times New Roman"/>
            <w:color w:val="auto"/>
            <w:sz w:val="28"/>
            <w:szCs w:val="28"/>
            <w:u w:val="none"/>
            <w:lang w:eastAsia="en-US"/>
          </w:rPr>
          <w:t>законом</w:t>
        </w:r>
      </w:hyperlink>
      <w:r>
        <w:rPr>
          <w:rFonts w:ascii="Times New Roman" w:eastAsia="Calibri" w:hAnsi="Times New Roman" w:cs="Times New Roman"/>
          <w:sz w:val="28"/>
          <w:szCs w:val="28"/>
          <w:lang w:eastAsia="en-US"/>
        </w:rPr>
        <w:t xml:space="preserve"> от 01.06.2005 N 53-ФЗ "О государственном языке Российской Федерации" тексты информационного оформления российских предприятий должны выполняться на русском языке.</w:t>
      </w:r>
    </w:p>
    <w:p w:rsidR="00D14F0D" w:rsidRDefault="00D14F0D" w:rsidP="00D14F0D">
      <w:pPr>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5.8.4. Допускается размещать на средствах наружной информации зарегистрированные в установленном порядке товарные знаки и знаки обслуживания, коммерческое обозначение, а также декоративные элементы. Владелец средства наружной информации должен обладать правами на использование товарного знака или знака обслуживания.</w:t>
      </w:r>
    </w:p>
    <w:p w:rsidR="00D14F0D" w:rsidRDefault="00D14F0D" w:rsidP="00D14F0D">
      <w:pPr>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5.8.5. Тексты средств наружной информации, имеющие зарегистрированные в установленном порядке товарные знаки и знаки обслуживания на иностранных языках, могут быть выполнены в оригинальном виде. При этом требуется размещение дополнительной информации на русском языке, раскрывающей характер деятельности предприятия. Использование товарного знака на иностранных языках без дополнительной информации на русском языке информационным обеспечением не является.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5.8.6. Высота букв в написании товарных знаков и знаков обслуживания </w:t>
      </w:r>
      <w:r>
        <w:rPr>
          <w:rFonts w:ascii="Times New Roman" w:eastAsia="Calibri" w:hAnsi="Times New Roman" w:cs="Times New Roman"/>
          <w:sz w:val="28"/>
          <w:szCs w:val="28"/>
          <w:lang w:eastAsia="en-US"/>
        </w:rPr>
        <w:lastRenderedPageBreak/>
        <w:t>иностранного написания должна быть в два раза меньше по отношению к высоте основного шрифта русского текста, раскрывающего характер деятельности предприятия.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5.9. Требования к размещению средств наружной информации на фасадах зданий, строений, сооружений:</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5.9.1. Настенные средства наружной информации могут быть размещены на фасаде здания, в котором расположено предприятие, в пределах занимаемого помещения или над входом в него, на единой горизонтальной оси с другими настенными средствами наружной информации в пределах фасада.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5.9.2. Средства наружной информации, размещаемые на фасадах зданий, строений, сооружений (композиционно и функционально связанных с фасадом), в том числе на маркизах, навесах и козырьках, должны быть привязаны к композиционным осям фасадов зданий, строений, сооружений и соответствовать стилистике архитектурных решений их фасадов.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5.9.3. Средства наружной информации в витринах должны размещаться на основе единого композиционного решения всех витрин во внутреннем пространстве витрины и занимать не более 1/3 площади остекления.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5.9.4. Общими требованиями к размещению средств наружной информации на плоскости стен фасадов зданий, строений, сооружений являются: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размещение без ущерба композиции, стилистике, отделке, эстетическим качествам городской среды;</w:t>
      </w:r>
    </w:p>
    <w:p w:rsidR="00D14F0D" w:rsidRDefault="00D14F0D" w:rsidP="00D14F0D">
      <w:p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соразмерность фасаду и архитектурно пространственному окружению;</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приоритетность знаков адресации;</w:t>
      </w:r>
    </w:p>
    <w:p w:rsidR="00D14F0D" w:rsidRDefault="00D14F0D" w:rsidP="00D14F0D">
      <w:pPr>
        <w:tabs>
          <w:tab w:val="left" w:pos="851"/>
        </w:tabs>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соответствие условиям восприятия (визуальная доступность, читаемость информации);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безопасность для технического (физического) состояния объектов;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комплексный подход к оформлению фасада в целом.</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5.9.5. Размер средств наружной информации, их художественное решение определяются особенностями фасадов (архитектурными деталями, декоративным оформлением здания, строения, сооружения). </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5.9.6. Средства наружной информации могут быть подсвечены в темное время суток преимущественно внутренним источником света. Использование внешних источников света должно соответствовать действующим санитарным нормам.</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5.9.7. Средства наружной информации нескольких организаций, находящихся в одном здании с одним входом в здание, выполняются в едином формате с компоновкой в единый блок.</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5.9.8. </w:t>
      </w:r>
      <w:hyperlink r:id="rId10" w:anchor="Par931" w:history="1">
        <w:r>
          <w:rPr>
            <w:rStyle w:val="a3"/>
            <w:rFonts w:ascii="Times New Roman" w:eastAsia="Calibri" w:hAnsi="Times New Roman" w:cs="Times New Roman"/>
            <w:color w:val="auto"/>
            <w:sz w:val="28"/>
            <w:szCs w:val="28"/>
            <w:u w:val="none"/>
            <w:lang w:eastAsia="en-US"/>
          </w:rPr>
          <w:t>Требования</w:t>
        </w:r>
      </w:hyperlink>
      <w:r>
        <w:rPr>
          <w:rFonts w:ascii="Times New Roman" w:eastAsia="Calibri" w:hAnsi="Times New Roman" w:cs="Times New Roman"/>
          <w:sz w:val="28"/>
          <w:szCs w:val="28"/>
          <w:lang w:eastAsia="en-US"/>
        </w:rPr>
        <w:t xml:space="preserve"> по размещению средств наружной информации на фасадах зданий, строений, сооружений представлены в приложении N 1.</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5.10. Требования к цветовому решению оформления средств наружной информации.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5.10.1 Цветовое решение средств наружной информации должно отвечать требованиям колористики сельской среды и гармонировать с архитектурно-пространственным окружением и другими элементами </w:t>
      </w:r>
      <w:r>
        <w:rPr>
          <w:rFonts w:ascii="Times New Roman" w:eastAsia="Calibri" w:hAnsi="Times New Roman" w:cs="Times New Roman"/>
          <w:sz w:val="28"/>
          <w:szCs w:val="28"/>
          <w:lang w:eastAsia="en-US"/>
        </w:rPr>
        <w:lastRenderedPageBreak/>
        <w:t>благоустройства и оборудования сельской  среды.</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5.10.2. Цветовая гамма сложившейся застройки или отдельного здания определяет требования к колористике средств наружной информации.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Цвет фона настенных средств наружной информации на фасадах зданий должен быть приближен к цвету стен фасада.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Предпочтительно исполнение средств наружной информации в виде объемных букв.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5.10.3. Не допускается: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размещение всех видов средств наружной информации ближе чем на расстоянии 2 м от мемориальных досок;</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размещение средств наружной информации, перекрывающих знаки адресации;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использование контрастов, разрушающих визуальное единство фасада;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доминирование поверхностей черного цвета, ярких насыщенных цветов средства наружной информации;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окраска и покрытие декоративными пленками всей поверхности остекления, замена остекления световыми коробами, установка световых коробов и планшетов перед стеклом со стороны улицы, изменение формы проема.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5.11. Рекомендовать руководителям предприятий, организаций, учреждений всех форм собственности производить праздничное оформление фасадов зданий к государственным праздникам.</w:t>
      </w:r>
    </w:p>
    <w:p w:rsidR="00D14F0D" w:rsidRDefault="00D14F0D" w:rsidP="00D14F0D">
      <w:pPr>
        <w:ind w:firstLine="709"/>
        <w:jc w:val="center"/>
        <w:outlineLvl w:val="1"/>
        <w:rPr>
          <w:rFonts w:ascii="Times New Roman" w:hAnsi="Times New Roman" w:cs="Times New Roman"/>
          <w:sz w:val="28"/>
          <w:szCs w:val="28"/>
        </w:rPr>
      </w:pPr>
    </w:p>
    <w:p w:rsidR="00D14F0D" w:rsidRDefault="00D14F0D" w:rsidP="00D14F0D">
      <w:pPr>
        <w:ind w:firstLine="709"/>
        <w:jc w:val="center"/>
        <w:outlineLvl w:val="1"/>
        <w:rPr>
          <w:rFonts w:ascii="Times New Roman" w:hAnsi="Times New Roman" w:cs="Times New Roman"/>
          <w:b/>
          <w:sz w:val="28"/>
          <w:szCs w:val="28"/>
        </w:rPr>
      </w:pPr>
      <w:r>
        <w:rPr>
          <w:rFonts w:ascii="Times New Roman" w:hAnsi="Times New Roman" w:cs="Times New Roman"/>
          <w:b/>
          <w:sz w:val="28"/>
          <w:szCs w:val="28"/>
        </w:rPr>
        <w:t xml:space="preserve">6. Особенности уборки территории в весенне-летний и осенне-зимний периоды </w:t>
      </w:r>
    </w:p>
    <w:p w:rsidR="00D14F0D" w:rsidRDefault="00D14F0D" w:rsidP="00D14F0D">
      <w:pPr>
        <w:pStyle w:val="ConsPlusNormal"/>
        <w:widowControl/>
        <w:ind w:firstLine="709"/>
        <w:jc w:val="both"/>
        <w:rPr>
          <w:rFonts w:ascii="Times New Roman" w:hAnsi="Times New Roman" w:cs="Times New Roman"/>
          <w:sz w:val="28"/>
          <w:szCs w:val="28"/>
        </w:rPr>
      </w:pP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6.1.  Весенне-летний уборочный период территории устанавливается с 15 апреля по 15 октября и предусматривать:</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подметание дорожных покрытий и тротуаров, уборку грунтовых наносов в лотках, срезку газонов, уборку остановок общественного транспорта, погрузку и вывоз мусора и грунта;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мойку и уборку проезжей части улиц, остановочных площадок, тротуаров, площадей, дворов по технологии содержания, которую производят предприятия, организации, в ведении которых они находятся;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мойку дорожных покрытий и тротуаров, а также подметание тротуаров производить с 23 часов до 7 часов утра, а влажное подметание проезжей части улиц  производить по мере необходимости с 9 часов утра до 21 часа.</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 систематическую стрижку и скашивание сеяных и дикорастущих трав при превышении высоты травостоя 15 - 20 см, проводимые юридическими и физическими лицами на закрепленных за ними территориях, а также сбор скошенной травы и ее вывоз в течение суток с момента скашивания;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6.1.1. 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6.1.2. Запрещается: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сбрасывание снега и мусора на газоны, в колодцы, каналы, водоемы;</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хранение мусора (листьев, веток, смета) на проезжей части, тротуарах и газонах. Мусор должен быть вывезен в течение 1 дня.</w:t>
      </w:r>
    </w:p>
    <w:p w:rsidR="00160980" w:rsidRPr="003E1987" w:rsidRDefault="00160980" w:rsidP="00160980">
      <w:pPr>
        <w:pStyle w:val="ConsPlusNormal"/>
        <w:widowControl/>
        <w:ind w:firstLine="709"/>
        <w:jc w:val="both"/>
        <w:rPr>
          <w:rFonts w:ascii="Times New Roman" w:hAnsi="Times New Roman" w:cs="Times New Roman"/>
          <w:i/>
          <w:sz w:val="28"/>
          <w:szCs w:val="28"/>
        </w:rPr>
      </w:pPr>
      <w:r w:rsidRPr="003E1987">
        <w:rPr>
          <w:rFonts w:ascii="Times New Roman" w:hAnsi="Times New Roman" w:cs="Times New Roman"/>
          <w:i/>
          <w:sz w:val="28"/>
          <w:szCs w:val="28"/>
        </w:rPr>
        <w:t>6.1.3. В весенне-летний уборочный период физическим и</w:t>
      </w:r>
    </w:p>
    <w:p w:rsidR="00160980" w:rsidRPr="003E1987" w:rsidRDefault="00160980" w:rsidP="00160980">
      <w:pPr>
        <w:pStyle w:val="ConsPlusNormal"/>
        <w:widowControl/>
        <w:ind w:firstLine="0"/>
        <w:jc w:val="both"/>
        <w:rPr>
          <w:rFonts w:ascii="Times New Roman" w:hAnsi="Times New Roman" w:cs="Times New Roman"/>
          <w:i/>
          <w:sz w:val="28"/>
          <w:szCs w:val="28"/>
        </w:rPr>
      </w:pPr>
      <w:r w:rsidRPr="003E1987">
        <w:rPr>
          <w:rFonts w:ascii="Times New Roman" w:hAnsi="Times New Roman" w:cs="Times New Roman"/>
          <w:i/>
          <w:sz w:val="28"/>
          <w:szCs w:val="28"/>
        </w:rPr>
        <w:t>юридическим лицам, в собственности или в пользовании которых находятся земельные участки, рекомендуется на территории участка и прилегающих территорий осуществлять многократное (не менее двух раз в месяц) скашивание наземной зеленой массы до цветения борщевика Сосновского в целях истощения растений и срезку верхней части до 10 см стеблекорня для уничтожения почек возобновления, а также обработку гербицидами на основе глифосата</w:t>
      </w:r>
      <w:r w:rsidRPr="003E1987">
        <w:rPr>
          <w:rFonts w:ascii="Times New Roman" w:hAnsi="Times New Roman" w:cs="Times New Roman"/>
          <w:b/>
          <w:i/>
          <w:sz w:val="28"/>
          <w:szCs w:val="28"/>
        </w:rPr>
        <w:t>.</w:t>
      </w:r>
      <w:r w:rsidR="00D14F0D" w:rsidRPr="003E1987">
        <w:rPr>
          <w:rFonts w:ascii="Times New Roman" w:hAnsi="Times New Roman" w:cs="Times New Roman"/>
          <w:b/>
          <w:i/>
          <w:sz w:val="28"/>
          <w:szCs w:val="28"/>
        </w:rPr>
        <w:t xml:space="preserve"> </w:t>
      </w:r>
      <w:r w:rsidRPr="003E1987">
        <w:rPr>
          <w:rFonts w:ascii="Times New Roman" w:hAnsi="Times New Roman" w:cs="Times New Roman"/>
          <w:b/>
          <w:i/>
          <w:sz w:val="28"/>
          <w:szCs w:val="28"/>
        </w:rPr>
        <w:t>(в редакции решения Думы от 29.03.2017 № 12</w:t>
      </w:r>
      <w:r w:rsidRPr="003E1987">
        <w:rPr>
          <w:rFonts w:ascii="Times New Roman" w:hAnsi="Times New Roman" w:cs="Times New Roman"/>
          <w:i/>
          <w:sz w:val="28"/>
          <w:szCs w:val="28"/>
        </w:rPr>
        <w:t>)</w:t>
      </w:r>
    </w:p>
    <w:p w:rsidR="00D14F0D" w:rsidRDefault="003E1987" w:rsidP="0016098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14F0D">
        <w:rPr>
          <w:rFonts w:ascii="Times New Roman" w:hAnsi="Times New Roman" w:cs="Times New Roman"/>
          <w:sz w:val="28"/>
          <w:szCs w:val="28"/>
        </w:rPr>
        <w:t>6.2. Осенне-зимний период устанавливается с 15 октября по 15 апреля. 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6.2.1. Осенне-зимняя уборка территории предусматривает:</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сгребание и подметание снега, скалывание льда, уборку снежно-ледяных образований; обработку дорожных покрытий, тротуаров и дворов противогололедными материалами; вывоз снега; формирование снежного вала для последующего вывоза снега; переброску и вывоз снега; выполнение разрывов в снежных валах у остановок пассажирского транспорта, подъездов к административным и общественным зданиям, выездов с внутриквартальных территорий, на пешеходных переходах. Эти работы должны проводиться так, чтобы обеспечить проезд общественного транспорта и передвижение пешеходов;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работы по очистке дорог от наледи, образовавшейся в результате течи водопроводных и канализационных сетей. Работы производятся владельцами сетей с момента обнаружения течи в установленный срок.</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6.2.2. Во избежание наката (уплотненного снега) на дорогах и тротуарах уборка снега должна производиться с началом снегопада и продолжаться до устранения последствий снегопада, мешающих нормальным условиям. Работа по уборке снега при необходимости должна сопровождаться посыпкой проезжей части и тротуаров песком и другими фрикционными материалами (смесями). Применение соли в чистом виде запрещается.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формирование снежных валов: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на пересечении улиц в зоне треугольников видимости;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на расстоянии ближе 5 м от пешеходных переходов;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на расстоянии ближе 20 метров от остановки пассажирского транспорта;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на остановках общественного транспорта;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во въездах на прилегающие территории (дворы, внутриквартальные проезды и пр.). Валы снега формируются с разрывами, обеспечивающими </w:t>
      </w:r>
      <w:r>
        <w:rPr>
          <w:rFonts w:ascii="Times New Roman" w:hAnsi="Times New Roman" w:cs="Times New Roman"/>
          <w:sz w:val="28"/>
          <w:szCs w:val="28"/>
        </w:rPr>
        <w:lastRenderedPageBreak/>
        <w:t>надлежащую видимость и беспрепятственный подъезд к остановкам общественного транспорта.</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6.2.2.1. Посыпку песком с примесью хлоридов следует начинать немедленно с начала снегопада или появления гололеда.</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Тротуары рекомендуется посыпать сухим песком без хлоридов.</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6.2.2.2. Очистку от снега крыш и удаление сосулек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Снег, сброшенный с крыш, следует немедленно вывозить.</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6.2.2.3. Работы по уборке тротуаров, дворов, лотков проезжей части улиц, площадей, набережных, рыночных площадей и другие участки с асфальтовым покрытием очищать от снега и обледенелого наката под скребок и посыпать песком до 8 часов утра.</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6.2.2.4. Вывоз снега следует осуществлять только на специально отведенные места отвала.</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Места отвала снега обеспечивать удобными подъездами, необходимыми механизмами для складирования снега.</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6.2.2.5. Уборку и вывозку снега и льда с улиц, площадей, мостов, плотин, скверов и бульваров следует начинать немедленно с начала снегопада и производить,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6.3. Запрещается: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производство работ по уборке снега и льда с крыш зданий без установки ограждения территории и без информационного щита, установленного на расстоянии не менее 20 м от места проведения работ;</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сбрасывание снега на проезжую часть улиц после их очистки уборочной техникой, а также выталкивание снега с прилегающих территорий на дороги и улицы;</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организация снежных свалок в местах, не отведенных для этих целей;</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приваливать снег и лед к стенам зданий;</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складировать снег и лед на тротуарах и проезжей части улиц.</w:t>
      </w:r>
    </w:p>
    <w:p w:rsidR="00D14F0D" w:rsidRDefault="00D14F0D" w:rsidP="00D14F0D">
      <w:pPr>
        <w:pStyle w:val="ConsPlusNormal"/>
        <w:widowControl/>
        <w:ind w:firstLine="709"/>
        <w:jc w:val="both"/>
        <w:rPr>
          <w:rFonts w:ascii="Times New Roman" w:hAnsi="Times New Roman" w:cs="Times New Roman"/>
          <w:sz w:val="28"/>
          <w:szCs w:val="28"/>
        </w:rPr>
      </w:pPr>
    </w:p>
    <w:p w:rsidR="00D14F0D" w:rsidRDefault="00D14F0D" w:rsidP="00D14F0D">
      <w:pPr>
        <w:ind w:firstLine="709"/>
        <w:jc w:val="center"/>
        <w:outlineLvl w:val="1"/>
        <w:rPr>
          <w:rFonts w:ascii="Times New Roman" w:hAnsi="Times New Roman" w:cs="Times New Roman"/>
          <w:b/>
          <w:sz w:val="28"/>
          <w:szCs w:val="28"/>
        </w:rPr>
      </w:pPr>
      <w:r>
        <w:rPr>
          <w:rFonts w:ascii="Times New Roman" w:hAnsi="Times New Roman" w:cs="Times New Roman"/>
          <w:b/>
          <w:sz w:val="28"/>
          <w:szCs w:val="28"/>
        </w:rPr>
        <w:t>7. Обустройство и содержание строительных площадок</w:t>
      </w:r>
    </w:p>
    <w:p w:rsidR="00D14F0D" w:rsidRDefault="00D14F0D" w:rsidP="00D14F0D">
      <w:pPr>
        <w:ind w:firstLine="709"/>
        <w:jc w:val="center"/>
        <w:rPr>
          <w:rFonts w:ascii="Times New Roman" w:hAnsi="Times New Roman" w:cs="Times New Roman"/>
          <w:b/>
          <w:sz w:val="28"/>
          <w:szCs w:val="28"/>
        </w:rPr>
      </w:pPr>
      <w:r>
        <w:rPr>
          <w:rFonts w:ascii="Times New Roman" w:hAnsi="Times New Roman" w:cs="Times New Roman"/>
          <w:b/>
          <w:sz w:val="28"/>
          <w:szCs w:val="28"/>
        </w:rPr>
        <w:t>и мест проведения ремонтно-строительных работ</w:t>
      </w:r>
    </w:p>
    <w:p w:rsidR="00D14F0D" w:rsidRDefault="00D14F0D" w:rsidP="00D14F0D">
      <w:pPr>
        <w:ind w:firstLine="709"/>
        <w:jc w:val="center"/>
        <w:rPr>
          <w:rFonts w:ascii="Times New Roman" w:eastAsia="Calibri" w:hAnsi="Times New Roman" w:cs="Times New Roman"/>
          <w:sz w:val="28"/>
          <w:szCs w:val="28"/>
          <w:lang w:eastAsia="en-US"/>
        </w:rPr>
      </w:pP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7.1. Организация строительных площадок и участков ремонтно-строительных работ.</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В подготовительный период, до начала основных строительных работ, строительная площадка и участки ремонтно-строительных работ обустраиваются в соответствии с проектом организации строительства (ПОС) и проектом производства работ (ППР) на подготовительный период с соблюдением нормативных требований, изложенных в части 5 СНиП 12-01-2004 "Организация строительства".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7.2. Ограждение территории строительных площадок и участков ремонтно-строительных работ.</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7.2.1. Строительная площадка и участки ремонтно-строительных работ ограждаются защитными ограждениями, по высоте и сплошности удовлетворяющими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7.2.2. Конструкция защитных ограждений должна удовлетворять следующим требованиям:</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ограждения должны быть выполнены из профнастила, окрашенного в заводских условиях краской эталонного цвета согласно международной таблице цветов в соответствии с цветовым решением в составе ПОС;</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допускается устройство железобетонных сборных ограждений, состоящих из железобетонных плит ограждения. Панели ограждения производятся в соответствии с требованиями ГОСТ 13015-2003 "Изделия железобетонные и бетонные для строительства. Общие технические требования. Правила приемки, маркировки, транспортирования и хранения";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ограждения иного типа допускается устанавливать на стройплощадках, располагающихся на территории предприятий, а также в случае нахождения объекта строительства вне улиц категории "А", "Б", "В", вне зон жилой застройки.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Ограждения строительных площадок и мест производства ремонтно-строительных работ должны иметь надлежащий внешний вид: очищены от грязи, промыты, не иметь проемов, поврежденных участков, отклонений от вертикали, отклонений частей ограждения по цвету и форме друг от друга, посторонних наклеек, объявлений и надписей. Работы по приведению ограждений в надлежащий внешний вид должны быть проведены в течение суток с момента загрязнения, повреждения или возникновения иных обстоятельств, свидетельствующих о ненадлежащем виде ограждения.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Состояние и внешний вид ограждений должны систематически проверяться ответственными производителями работ по объекту и приводиться в порядок в установленный срок.</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7.2.3. На объектах строительства со стороны улицы или площади в зоне расположения въездных ворот или центрального прохода до начала производства работ устанавливается информационный щит с нанесенной на нем информацией (согласно </w:t>
      </w:r>
      <w:hyperlink r:id="rId11" w:anchor="Par1031" w:history="1">
        <w:r>
          <w:rPr>
            <w:rStyle w:val="a3"/>
            <w:rFonts w:ascii="Times New Roman" w:eastAsia="Calibri" w:hAnsi="Times New Roman" w:cs="Times New Roman"/>
            <w:color w:val="auto"/>
            <w:sz w:val="28"/>
            <w:szCs w:val="28"/>
            <w:u w:val="none"/>
            <w:lang w:eastAsia="en-US"/>
          </w:rPr>
          <w:t>приложению № 2</w:t>
        </w:r>
      </w:hyperlink>
      <w:r>
        <w:rPr>
          <w:rFonts w:ascii="Times New Roman" w:eastAsia="Calibri" w:hAnsi="Times New Roman" w:cs="Times New Roman"/>
          <w:sz w:val="28"/>
          <w:szCs w:val="28"/>
          <w:lang w:eastAsia="en-US"/>
        </w:rPr>
        <w:t>).</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7.2.4. Цветовая гамма для всех информационных щитов должна быть следующей:</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фон - белый;</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информационный текст - синий;</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номера телефонов - красный;</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рамка по всему контуру щита красного цвета, ширина рамки около 8 - 10 см, на расстоянии от края щита - около 10 - 15 см (в зависимости от размера щита).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7.3. Работы по освобождению строительной площадки и участка ремонтно-строительных работ (сносу зданий и сооружений, перекладке или ликвидации инженерных сетей, попадающих в зону строительства) входят в состав подготовительных работ и могут выполняться по отдельно разработанным проектам.</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7.4. Входы в строящиеся (ремонтируемые) здания (сооружения) должны быть защищены сверху козырьком шириной не менее 2 м от стены здания. Угол, образуемый между козырьком и вышерасположенной стеной над входом, должен быть 70 - 75 градусов.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7.5. 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7.6. 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 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7.7. Выезды и въезды от стройплощадок должны быть с твердым покрытием (железобетонные плиты, асфальтирование или бетонирование), с уклоном в сторону строительной площадки. Примыкание въезда твердого покрытия на стройплощадку должно быть на одном уровне с существующим асфальтобетонным покрытием дороги.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Выезды со строительных площадок и участков ремонтно-строительных работ оборудуются пунктами мойки колес автотранспорта, которые устанавливаются в местах согласно проектной документации. Запрещается вынос грунта или грязи колесами автотранспорта за пределы строительной площадки и участков ремонтно-строительных работ.</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Проектные организации при разработке строительного генерального плана на подготовительный и основной периоды строительства должны указывать месторасположение пунктов очистки (мойки) колес, места их подключения к действующим инженерным сетям и коммуникациям. Автомобили, перевозящие сыпучие грузы, должны быть оснащены укрывным материалом и закрытым задним бортом.</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7.8. Производственные и бытовые стоки, образующиеся на строительной площадке и участках ремонтно-строительных работ, должны очищаться и обезвреживаться в порядке, предусмотренном ПОС и ППР.</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7.9. Для складирования мусора и отходов строительного производства на строительной площадке должны выгораживаться специальные площадки или устанавливаться бункеры-накопители. Не допускается закапывание </w:t>
      </w:r>
      <w:r>
        <w:rPr>
          <w:rFonts w:ascii="Times New Roman" w:eastAsia="Calibri" w:hAnsi="Times New Roman" w:cs="Times New Roman"/>
          <w:sz w:val="28"/>
          <w:szCs w:val="28"/>
          <w:lang w:eastAsia="en-US"/>
        </w:rPr>
        <w:lastRenderedPageBreak/>
        <w:t>мусора и отходов в грунт или их сжигание непосредственно на стройплощадке. Не допускается при уборке строительных отходов и мусора сбрасывать их с этажей зданий и сооружений без применения закрытых лотков (желобов), бункеров-накопителей, закрытых ящиков или контейнеров.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7.10. Правообладатель земельного участка или иное уполномоченное лицо осуществляет уборку и содержание территорий в пределах пятиметровой зоны от границ объекта строительства, реконструкции и ремонта.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Сгребание и подметание снега, скалывание льда, уборка снежно-ледяных образований и обработка противогололедными материалами деревянных тротуаров вдоль строительной площадки осуществляется до соединения с дворовыми либо муниципальным тротуаром.</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7.11. Если предусматривается работа в темное время суток, до начала работ должно быть обеспечено освещение строительной площадки в соответствии с ГОСТ 12.1.046-85 "ССБТ. Строительство. Нормы освещения строительных площадок".</w:t>
      </w:r>
    </w:p>
    <w:p w:rsidR="00D14F0D" w:rsidRDefault="00D14F0D" w:rsidP="00D14F0D">
      <w:pPr>
        <w:ind w:firstLine="709"/>
        <w:jc w:val="both"/>
        <w:rPr>
          <w:rFonts w:ascii="Times New Roman" w:eastAsia="Calibri" w:hAnsi="Times New Roman" w:cs="Times New Roman"/>
          <w:sz w:val="28"/>
          <w:szCs w:val="28"/>
          <w:lang w:eastAsia="en-US"/>
        </w:rPr>
      </w:pPr>
    </w:p>
    <w:p w:rsidR="00D14F0D" w:rsidRDefault="00D14F0D" w:rsidP="00D14F0D">
      <w:pPr>
        <w:ind w:firstLine="709"/>
        <w:jc w:val="center"/>
        <w:outlineLvl w:val="1"/>
        <w:rPr>
          <w:rFonts w:ascii="Times New Roman" w:hAnsi="Times New Roman" w:cs="Times New Roman"/>
          <w:b/>
          <w:sz w:val="28"/>
          <w:szCs w:val="28"/>
        </w:rPr>
      </w:pPr>
      <w:r>
        <w:rPr>
          <w:rFonts w:ascii="Times New Roman" w:hAnsi="Times New Roman" w:cs="Times New Roman"/>
          <w:b/>
          <w:sz w:val="28"/>
          <w:szCs w:val="28"/>
        </w:rPr>
        <w:t>8. Содержание малых архитектурных форм, нестационарных</w:t>
      </w:r>
    </w:p>
    <w:p w:rsidR="00D14F0D" w:rsidRDefault="00D14F0D" w:rsidP="00D14F0D">
      <w:pPr>
        <w:ind w:firstLine="709"/>
        <w:jc w:val="center"/>
        <w:rPr>
          <w:rFonts w:ascii="Times New Roman" w:hAnsi="Times New Roman" w:cs="Times New Roman"/>
          <w:b/>
          <w:sz w:val="28"/>
          <w:szCs w:val="28"/>
        </w:rPr>
      </w:pPr>
      <w:r>
        <w:rPr>
          <w:rFonts w:ascii="Times New Roman" w:hAnsi="Times New Roman" w:cs="Times New Roman"/>
          <w:b/>
          <w:sz w:val="28"/>
          <w:szCs w:val="28"/>
        </w:rPr>
        <w:t>объектов, средств наружной рекламы, искусственных</w:t>
      </w:r>
    </w:p>
    <w:p w:rsidR="00D14F0D" w:rsidRDefault="00D14F0D" w:rsidP="00D14F0D">
      <w:pPr>
        <w:ind w:firstLine="709"/>
        <w:jc w:val="center"/>
        <w:rPr>
          <w:rFonts w:ascii="Times New Roman" w:hAnsi="Times New Roman" w:cs="Times New Roman"/>
          <w:b/>
          <w:sz w:val="28"/>
          <w:szCs w:val="28"/>
        </w:rPr>
      </w:pPr>
      <w:r>
        <w:rPr>
          <w:rFonts w:ascii="Times New Roman" w:hAnsi="Times New Roman" w:cs="Times New Roman"/>
          <w:b/>
          <w:sz w:val="28"/>
          <w:szCs w:val="28"/>
        </w:rPr>
        <w:t>сооружений, туалетов, территорий садоводств, гаражных</w:t>
      </w:r>
    </w:p>
    <w:p w:rsidR="00D14F0D" w:rsidRDefault="00D14F0D" w:rsidP="00D14F0D">
      <w:pPr>
        <w:ind w:firstLine="709"/>
        <w:jc w:val="center"/>
        <w:rPr>
          <w:rFonts w:ascii="Times New Roman" w:hAnsi="Times New Roman" w:cs="Times New Roman"/>
          <w:b/>
          <w:sz w:val="28"/>
          <w:szCs w:val="28"/>
        </w:rPr>
      </w:pPr>
      <w:r>
        <w:rPr>
          <w:rFonts w:ascii="Times New Roman" w:hAnsi="Times New Roman" w:cs="Times New Roman"/>
          <w:b/>
          <w:sz w:val="28"/>
          <w:szCs w:val="28"/>
        </w:rPr>
        <w:t>кооперативов, кооперативов по эксплуатации кладовок</w:t>
      </w:r>
    </w:p>
    <w:p w:rsidR="00D14F0D" w:rsidRDefault="00D14F0D" w:rsidP="00D14F0D">
      <w:pPr>
        <w:ind w:firstLine="709"/>
        <w:jc w:val="center"/>
        <w:rPr>
          <w:rFonts w:ascii="Times New Roman" w:hAnsi="Times New Roman" w:cs="Times New Roman"/>
          <w:b/>
          <w:sz w:val="28"/>
          <w:szCs w:val="28"/>
        </w:rPr>
      </w:pPr>
      <w:r>
        <w:rPr>
          <w:rFonts w:ascii="Times New Roman" w:hAnsi="Times New Roman" w:cs="Times New Roman"/>
          <w:b/>
          <w:sz w:val="28"/>
          <w:szCs w:val="28"/>
        </w:rPr>
        <w:t>для хранения овощей, кладбищ</w:t>
      </w:r>
    </w:p>
    <w:p w:rsidR="00D14F0D" w:rsidRDefault="00D14F0D" w:rsidP="00D14F0D">
      <w:pPr>
        <w:ind w:firstLine="709"/>
        <w:jc w:val="both"/>
        <w:rPr>
          <w:rFonts w:ascii="Times New Roman" w:hAnsi="Times New Roman" w:cs="Times New Roman"/>
          <w:sz w:val="28"/>
          <w:szCs w:val="28"/>
        </w:rPr>
      </w:pP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8.1. Малые архитектурные формы, нестационарные объекты.</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8.1.1. К малым архитектурным формам относятся (МАФ)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на территории муниципального образования.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городских многофункциональных центров и зон малые архитектурные формы рекомендуется проектировать на основании проектных разработок.</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Уличная мебель, урны и вазоны в скверах, садах, парках устанавливаются организациями, осуществляющими содержание указанных объектов.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Основными принципами размещения и дизайна малых архитектурных форм являются: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согласованность параметров объектов с исторически сложившимся масштабом и стилистикой архитектурного окружения;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размещение без ущерба архитектурно-историческому облику поселения, внешнему виду и сохранности памятников истории и культуры;</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воссоздание утраченных элементов благоустройства, малых архитектурных форм, декоративного оформления фасадов и т.п.;</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согласованность стилистики и цветового решения с исторически сложившимися характеристиками архитектурного окружения;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согласованность размерных параметров проектируемых объектов с исторически сложившимся масштабом архитектурного окружения;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удобство, безопасность эксплуатации, использования, обслуживания;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унификация, разработка на основе установленных образцов;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прочность, надежность конструкции, устойчивость к механическим воздействиям;</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удобство монтажа и демонтажа, сборно-разборное устройство, транспортабельность.</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Малые архитектурные формы не должны:</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искажать внешний вид архитектурных ансамблей, памятников истории и культуры, памятников природы и ценных ландшафтов;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препятствовать пешеходному и транспортному движению;</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наносить ущерб объектам, элементам благоустройства, зеленым насаждениям, инженерному оборудованию.</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Материалы окраски и покрытия, пленки, ткани должны обладать гарантированно высокой свето- и влагостойкостью. Металлические детали объектов должны выполняться из материалов, прошедших антикоррозийную обработку. Деревянные детали должны иметь антисептическую обработку.</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Окраска, декоративная и защитная обработка, сварочные и другие работы должны проводиться в заводских условиях с использованием современных технологий.</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Урны должны быть установлены в необходимом количестве на всех улицах, площадях, остановках транспорта общего пользования, у входов в административные и общественные здания, предприятия общественного питания, магазины, школы, поликлиники, в парках, скверах, на бульварах и др. на расстоянии 40 м на оживленных и 100 м на малолюдных улицах. Установка и ремонт урн осуществляются по мере необходимости организациями, на которые возложена уборка указанных территорий. Урны, расположенные на остановках транспорта общего пользования, очищаются и дезинфицируются организациями, осуществляющими уборку.</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Установка урн у входов в объекты, назначение которых связано с посещением их гражданами, осуществляется правообладателями этих объектов за свой счет.</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Правообладатели малых архитектурных форм обязаны содержать их в надлежащем санитарном состоянии и производить их своевременный ремонт.</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8.1.2. Нестационарные объекты.</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Под нестационарными объектами понимаются строения и сооружения, представляющие собой временное сооружение или временную конструкцию, не связанные прочно с землей вне зависимости от присоединения или неприсоединения к сетям инженерно-технического обеспечения и для возведения которых не требуется получения разрешения на строительство.</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8.1.2.1. Нестационарные торговые объекты.</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Нестационарные торговые объекты в соответствии с </w:t>
      </w:r>
      <w:hyperlink r:id="rId12" w:history="1">
        <w:r>
          <w:rPr>
            <w:rStyle w:val="a3"/>
            <w:rFonts w:ascii="Times New Roman" w:hAnsi="Times New Roman" w:cs="Times New Roman"/>
            <w:color w:val="auto"/>
            <w:sz w:val="28"/>
            <w:szCs w:val="28"/>
            <w:u w:val="none"/>
          </w:rPr>
          <w:t>ГОСТ Р 51303-99</w:t>
        </w:r>
      </w:hyperlink>
      <w:r>
        <w:rPr>
          <w:rFonts w:ascii="Times New Roman" w:hAnsi="Times New Roman" w:cs="Times New Roman"/>
          <w:sz w:val="28"/>
          <w:szCs w:val="28"/>
        </w:rPr>
        <w:t xml:space="preserve"> "Торговля. Термины и определения":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торговый павильон - объект, имеющий торговый зал и помещения для </w:t>
      </w:r>
      <w:r>
        <w:rPr>
          <w:rFonts w:ascii="Times New Roman" w:hAnsi="Times New Roman" w:cs="Times New Roman"/>
          <w:sz w:val="28"/>
          <w:szCs w:val="28"/>
        </w:rPr>
        <w:lastRenderedPageBreak/>
        <w:t>хранения товаров, рассчитанный на одно или несколько торговых мест;</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киоск - нестационарный торговый объект, не имеющий торгового зала и помещений для хранения товаров, рассчитанный на одно торговое место продавца, на площади которого хранится товарный запас.</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Размещение нестационарных торговых объектов осуществляется согласно Схеме размещения нестационарных торговых объектов на территории муниципального образования.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требований </w:t>
      </w:r>
      <w:hyperlink r:id="rId13" w:history="1">
        <w:r>
          <w:rPr>
            <w:rStyle w:val="a3"/>
            <w:rFonts w:ascii="Times New Roman" w:hAnsi="Times New Roman" w:cs="Times New Roman"/>
            <w:color w:val="auto"/>
            <w:sz w:val="28"/>
            <w:szCs w:val="28"/>
            <w:u w:val="none"/>
          </w:rPr>
          <w:t>ГОСТ Р 51303-99</w:t>
        </w:r>
      </w:hyperlink>
      <w:r>
        <w:rPr>
          <w:rFonts w:ascii="Times New Roman" w:hAnsi="Times New Roman" w:cs="Times New Roman"/>
          <w:sz w:val="28"/>
          <w:szCs w:val="28"/>
        </w:rPr>
        <w:t xml:space="preserve"> "Торговля. Термины и определения" рекомендуемые максимальные размеры (площадь) нестационарного торгового объекта для павильонов - до 30 кв. м, киоска - до 10 кв. м.</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В нестационарных торговых объектах может также осуществляться деятельность по бытовому обслуживанию населения.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Проект благоустройства нестационарного торгового объекта должен предусматривать устройство твердого покрытия шириной от контура объекта не менее: 1 м - по боковым и заднему фасадам, 3 м - по главному фасаду. Проект должен предусматривать устройство водоотводов, освещения, по возможности установку малых архитектурных форм, устройство газонов и цветников.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Перед каждым киоском, павильоном должна быть установлена урна. При этом должны быть предусмотрены устройство пешеходных тротуаров, подъезды и стоянки для автотранспорта.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Для проведения погрузочно-разгрузочных работ необходимо предусматривать твердое покрытие.</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Нестационарные торговые объекты должны иметь в составе своих помещений место для сбора мусора (тары, упаковки) во избежание складирования тары и иного мусора и отходов на территории, на крыше и в прочих местах.</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При размещении нестационарных торговых объектов не допускается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периметральных скамеек и т.д.) рекомендуется предусматривать защитные виды покрытий в радиусе не менее 1,5 метра от ствола: щебеночное, галечное, "соты", с засевом газона. Защитное покрытие может быть выполнено на одном уровне или выше покрытия пешеходных коммуникаций.</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8.1.2.2. Остановки транспорта общего пользования.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Остановка транспорта общего пользования (далее - ОТОП) - остановочный пункт пассажирского транспорта, предназначенный для ожидания, безопасной посадки и высадки пассажиров, расположенный на благоустроенной площадке и оборудованный комплексом функционально связанных элементов (малых архитектурных форм, информационных указателей, дорожных знаков).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ОТОП сооружаются и оборудуются в соответствии с ГОСТ 25869-90, </w:t>
      </w:r>
      <w:r>
        <w:rPr>
          <w:rFonts w:ascii="Times New Roman" w:hAnsi="Times New Roman" w:cs="Times New Roman"/>
          <w:sz w:val="28"/>
          <w:szCs w:val="28"/>
        </w:rPr>
        <w:lastRenderedPageBreak/>
        <w:t>СНиП 2.07.01-89, СНиП 2.05.09-90, ОСТ 218.1.002-2003 "Автобусные остановки на автомобильных дорогах. Общие технические требования", а также в соответствии с иными документами Министерства транспорта РФ, регулирующими вопросы обустройства остановок.</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ОТОП должна содержать следующие обязательные элементы:</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благоустроенная остановочная площадка с твердым покрытием и размерами, соответствующими установленным нормативам;</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навес или павильон ожидания;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малые архитектурные формы;</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освещение;</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пешеходные дорожки к остановке;</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дорожные знаки, обозначающие места остановки транспортных средств (в соответствии с </w:t>
      </w:r>
      <w:hyperlink r:id="rId14" w:history="1">
        <w:r>
          <w:rPr>
            <w:rStyle w:val="a3"/>
            <w:rFonts w:ascii="Times New Roman" w:hAnsi="Times New Roman" w:cs="Times New Roman"/>
            <w:color w:val="auto"/>
            <w:sz w:val="28"/>
            <w:szCs w:val="28"/>
            <w:u w:val="none"/>
          </w:rPr>
          <w:t>Правилами</w:t>
        </w:r>
      </w:hyperlink>
      <w:r>
        <w:rPr>
          <w:rFonts w:ascii="Times New Roman" w:hAnsi="Times New Roman" w:cs="Times New Roman"/>
          <w:sz w:val="28"/>
          <w:szCs w:val="28"/>
        </w:rPr>
        <w:t xml:space="preserve"> дорожного движения Российской Федерации);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информационные таблички и табличка с расписанием.</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Дополнительные элементы:</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контурные отметки автобусов;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ограждения;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рекламные щиты.</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безопасности и создания условий своевременной посадки пассажиров остекление остановочной части производится из травмобезопасного, безосколочного материала.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размещение нестационарных торговых объектов торговли на ОТОП в пределах посадочной площадки.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Площадь нестационарного торгового объекта в составе ОТОП не должна превышать 30% общей площади ОТОП.</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Размещение нестационарного торгового объекта в составе ОТОП допускается по ходу движения транспорта за ОТОП. Не допускается размещение нестационарных торговых объектов с обеих сторон ОТОП.</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8.1.2.3. Требования к внешнему виду нестационарных объектов.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Материалы и технологии, применяемые при изготовлении и установке нестационарных объектов, должны обеспечивать эстетичный вид и эксплуатационные качества, обеспечивающие длительный срок их службы с учетом климатических особенностей муниципального образования.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смысловой и архитектурной значимости застройки территорий, большей читаемости информации, размещаемой на нестационарном объекте, цветовое решение ограждающих конструкций должно гармонировать с архитектурно-пространственным окружением и другими элементами благоустройства и оборудования городской застройки и иметь нейтральный унифицированный характер на основе ограниченного числа колеров с преобладанием графита, серого, светло-серого.</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8.1.2.4. Содержание нестационарных объектов.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санитарной безопасности, сохранения благоустройства и эстетичного внешнего вида правообладатель нестационарного объекта обязан производить:</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ежедневную (в постоянном режиме) уборку закрепленной территории не </w:t>
      </w:r>
      <w:r>
        <w:rPr>
          <w:rFonts w:ascii="Times New Roman" w:hAnsi="Times New Roman" w:cs="Times New Roman"/>
          <w:sz w:val="28"/>
          <w:szCs w:val="28"/>
        </w:rPr>
        <w:lastRenderedPageBreak/>
        <w:t>менее чем в радиусе 5 метров от торгового объекта либо в соответствии с условиями договора;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ежедневный вывоз мусора в соответствии с условиями договора и графиком на вывоз мусора;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не реже одного раза в год (в апреле) покраску нестационарных объектов в соответствии с общегородским планом подготовки объектов к летнему периоду;</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ремонт и замену пришедших в негодность частей конструкций по мере необходимости, а в случаях угрозы безопасности граждан - незамедлительно;</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регулярную промывку объектов, ежедневную очистку от наклеенных объявлений и надписей.</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Праздничное оформление объекта к государственным праздничным дням Российской Федерации и праздничным дням, памятным датам Кировской области, муниципального образования владелец нестационарного объекта осуществляет за свой счет.</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8.2. Содержание средств наружной рекламы (рекламных конструкций).</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8.2.1. Основанием для установки рекламной конструкции является разрешение, выданное органом местного самоуправления в установленном порядке.</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8.2.2. Владельцы средств наружной рекламы (рекламных конструкций) обязаны содержать в надлежащем порядке средства наружной рекламы (рекламные конструкции) и производить их своевременный ремонт (покраску опор, ремонт рекламных поверхностей, замену поврежденных частей конструкций, натяжку баннеров и другие работы, необходимые для поддержания их в надлежащем виде). Средства наружной рекламы (рекламные конструкции) не должны иметь поврежденных рекламных поверхностей, опор.</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8.2.3. Территория по периметру наземных средств наружной рекламы (рекламных конструкций) должна содержаться их владельцами в надлежащем санитарном состоянии.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8.2.4. В течение суток по окончании размещения (монтажа), демонтажа средств наружной рекламы (рекламных конструкций), фасады и кровли зданий, строений, сооружений, элементы благоустройства территории, нарушенные в результате проведения работ, перемещения техники в процессе производства работ, складирования строительных материалов или мусора, должны быть полностью восстановлены с учетом площадей и объемов.</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8.2.5. Организациям, эксплуатирующим световые рекламы и вывески,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случае неисправности отдельных знаков, рекламу или вывески выключать полностью.</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8.2.6. Витрины рекомендуется оборудовать специальными осветительными приборами.</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8.2.7. Расклейку газет, афиш, плакатов, различного рода объявлений и реклам осуществлять  только на специально установленных стендах.</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8.2</w:t>
      </w:r>
      <w:r w:rsidRPr="00D14F0D">
        <w:rPr>
          <w:rFonts w:ascii="Times New Roman" w:hAnsi="Times New Roman" w:cs="Times New Roman"/>
          <w:sz w:val="28"/>
          <w:szCs w:val="28"/>
        </w:rPr>
        <w:t>.</w:t>
      </w:r>
      <w:r>
        <w:rPr>
          <w:rFonts w:ascii="Times New Roman" w:hAnsi="Times New Roman" w:cs="Times New Roman"/>
          <w:sz w:val="28"/>
          <w:szCs w:val="28"/>
        </w:rPr>
        <w:t>8. Очистку от объявлений опор электротранспорта, уличного освещения, цоколя зданий, заборов и других сооружений осуществлять организациям, эксплуатирующим данные объекты.</w:t>
      </w:r>
    </w:p>
    <w:p w:rsidR="00D14F0D" w:rsidRDefault="00D14F0D" w:rsidP="00D14F0D">
      <w:pPr>
        <w:pStyle w:val="ConsPlusNormal"/>
        <w:widowControl/>
        <w:ind w:firstLine="709"/>
        <w:jc w:val="both"/>
        <w:rPr>
          <w:rFonts w:ascii="Times New Roman" w:hAnsi="Times New Roman" w:cs="Times New Roman"/>
          <w:sz w:val="28"/>
          <w:szCs w:val="28"/>
        </w:rPr>
      </w:pPr>
      <w:r w:rsidRPr="00D14F0D">
        <w:rPr>
          <w:rFonts w:ascii="Times New Roman" w:hAnsi="Times New Roman" w:cs="Times New Roman"/>
          <w:sz w:val="28"/>
          <w:szCs w:val="28"/>
        </w:rPr>
        <w:t>8.2.9</w:t>
      </w:r>
      <w:r>
        <w:rPr>
          <w:rFonts w:ascii="Times New Roman" w:hAnsi="Times New Roman" w:cs="Times New Roman"/>
          <w:sz w:val="28"/>
          <w:szCs w:val="28"/>
        </w:rPr>
        <w:t>. 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p>
    <w:p w:rsidR="00D14F0D" w:rsidRDefault="00A322CB" w:rsidP="00D14F0D">
      <w:pPr>
        <w:ind w:firstLine="709"/>
        <w:jc w:val="both"/>
        <w:rPr>
          <w:rFonts w:ascii="Times New Roman" w:hAnsi="Times New Roman" w:cs="Times New Roman"/>
          <w:sz w:val="28"/>
          <w:szCs w:val="28"/>
        </w:rPr>
      </w:pPr>
      <w:hyperlink r:id="rId15" w:history="1">
        <w:r w:rsidR="00D14F0D">
          <w:rPr>
            <w:rStyle w:val="a3"/>
            <w:rFonts w:ascii="Times New Roman" w:hAnsi="Times New Roman" w:cs="Times New Roman"/>
            <w:color w:val="auto"/>
            <w:sz w:val="28"/>
            <w:szCs w:val="28"/>
            <w:u w:val="none"/>
          </w:rPr>
          <w:t>8.3</w:t>
        </w:r>
      </w:hyperlink>
      <w:r w:rsidR="00D14F0D">
        <w:rPr>
          <w:rFonts w:ascii="Times New Roman" w:hAnsi="Times New Roman" w:cs="Times New Roman"/>
          <w:sz w:val="28"/>
          <w:szCs w:val="28"/>
        </w:rPr>
        <w:t>. Дачи, садоводства, гаражные кооперативы.</w:t>
      </w:r>
    </w:p>
    <w:p w:rsidR="00D14F0D" w:rsidRDefault="00A322CB" w:rsidP="00D14F0D">
      <w:pPr>
        <w:ind w:firstLine="709"/>
        <w:jc w:val="both"/>
        <w:rPr>
          <w:rFonts w:ascii="Times New Roman" w:hAnsi="Times New Roman" w:cs="Times New Roman"/>
          <w:sz w:val="28"/>
          <w:szCs w:val="28"/>
        </w:rPr>
      </w:pPr>
      <w:hyperlink r:id="rId16" w:history="1">
        <w:r w:rsidR="00D14F0D">
          <w:rPr>
            <w:rStyle w:val="a3"/>
            <w:rFonts w:ascii="Times New Roman" w:hAnsi="Times New Roman" w:cs="Times New Roman"/>
            <w:color w:val="auto"/>
            <w:sz w:val="28"/>
            <w:szCs w:val="28"/>
            <w:u w:val="none"/>
          </w:rPr>
          <w:t>8.3.1</w:t>
        </w:r>
      </w:hyperlink>
      <w:r w:rsidR="00D14F0D">
        <w:rPr>
          <w:rFonts w:ascii="Times New Roman" w:hAnsi="Times New Roman" w:cs="Times New Roman"/>
          <w:sz w:val="28"/>
          <w:szCs w:val="28"/>
        </w:rPr>
        <w:t>. На территориях дачных, садоводческих товариществ, гаражных кооперативов должны быть оборудованы площадки с установкой на них контейнеров для сбора мусора.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8.3.2. Благоустройство, содержание и уборка территорий дачных, садоводческих товариществ, гаражных кооперативов, приобретение и установка контейнеров для ТБО, вывоз мусора производятся этими товариществами и кооперативами в порядке, установленном </w:t>
      </w:r>
      <w:hyperlink r:id="rId17" w:anchor="Par106" w:history="1">
        <w:r>
          <w:rPr>
            <w:rStyle w:val="a3"/>
            <w:rFonts w:ascii="Times New Roman" w:hAnsi="Times New Roman" w:cs="Times New Roman"/>
            <w:color w:val="auto"/>
            <w:sz w:val="28"/>
            <w:szCs w:val="28"/>
            <w:u w:val="none"/>
          </w:rPr>
          <w:t>п. п. 3.3</w:t>
        </w:r>
      </w:hyperlink>
      <w:r>
        <w:rPr>
          <w:rFonts w:ascii="Times New Roman" w:hAnsi="Times New Roman" w:cs="Times New Roman"/>
          <w:sz w:val="28"/>
          <w:szCs w:val="28"/>
        </w:rPr>
        <w:t xml:space="preserve">, </w:t>
      </w:r>
      <w:hyperlink r:id="rId18" w:anchor="Par115" w:history="1">
        <w:r>
          <w:rPr>
            <w:rStyle w:val="a3"/>
            <w:rFonts w:ascii="Times New Roman" w:hAnsi="Times New Roman" w:cs="Times New Roman"/>
            <w:color w:val="auto"/>
            <w:sz w:val="28"/>
            <w:szCs w:val="28"/>
            <w:u w:val="none"/>
          </w:rPr>
          <w:t>3.4</w:t>
        </w:r>
      </w:hyperlink>
      <w:r>
        <w:rPr>
          <w:rFonts w:ascii="Times New Roman" w:hAnsi="Times New Roman" w:cs="Times New Roman"/>
          <w:sz w:val="28"/>
          <w:szCs w:val="28"/>
        </w:rPr>
        <w:t xml:space="preserve"> настоящих Правил.</w:t>
      </w:r>
    </w:p>
    <w:p w:rsidR="00D14F0D" w:rsidRDefault="00A322CB" w:rsidP="00D14F0D">
      <w:pPr>
        <w:ind w:firstLine="709"/>
        <w:jc w:val="both"/>
        <w:rPr>
          <w:rFonts w:ascii="Times New Roman" w:hAnsi="Times New Roman" w:cs="Times New Roman"/>
          <w:sz w:val="28"/>
          <w:szCs w:val="28"/>
        </w:rPr>
      </w:pPr>
      <w:hyperlink r:id="rId19" w:history="1">
        <w:r w:rsidR="00D14F0D">
          <w:rPr>
            <w:rStyle w:val="a3"/>
            <w:rFonts w:ascii="Times New Roman" w:hAnsi="Times New Roman" w:cs="Times New Roman"/>
            <w:color w:val="auto"/>
            <w:sz w:val="28"/>
            <w:szCs w:val="28"/>
            <w:u w:val="none"/>
          </w:rPr>
          <w:t>8.4</w:t>
        </w:r>
      </w:hyperlink>
      <w:r w:rsidR="00D14F0D">
        <w:rPr>
          <w:rFonts w:ascii="Times New Roman" w:hAnsi="Times New Roman" w:cs="Times New Roman"/>
          <w:sz w:val="28"/>
          <w:szCs w:val="28"/>
        </w:rPr>
        <w:t>. Кладбища.</w:t>
      </w:r>
    </w:p>
    <w:p w:rsidR="00D14F0D" w:rsidRDefault="00A322CB" w:rsidP="00D14F0D">
      <w:pPr>
        <w:ind w:firstLine="709"/>
        <w:jc w:val="both"/>
        <w:rPr>
          <w:rFonts w:ascii="Times New Roman" w:hAnsi="Times New Roman" w:cs="Times New Roman"/>
          <w:sz w:val="28"/>
          <w:szCs w:val="28"/>
        </w:rPr>
      </w:pPr>
      <w:hyperlink r:id="rId20" w:history="1">
        <w:r w:rsidR="00D14F0D">
          <w:rPr>
            <w:rStyle w:val="a3"/>
            <w:rFonts w:ascii="Times New Roman" w:hAnsi="Times New Roman" w:cs="Times New Roman"/>
            <w:color w:val="auto"/>
            <w:sz w:val="28"/>
            <w:szCs w:val="28"/>
            <w:u w:val="none"/>
          </w:rPr>
          <w:t>8.4.1</w:t>
        </w:r>
      </w:hyperlink>
      <w:r w:rsidR="00D14F0D">
        <w:rPr>
          <w:rFonts w:ascii="Times New Roman" w:hAnsi="Times New Roman" w:cs="Times New Roman"/>
          <w:sz w:val="28"/>
          <w:szCs w:val="28"/>
        </w:rPr>
        <w:t>. Территория кладбища должна содержаться в чистоте. Организация, обслуживающая кладбище, несет ответственность за санитарное содержание. Территории кладбищ должны быть ограждены.</w:t>
      </w:r>
    </w:p>
    <w:p w:rsidR="00D14F0D" w:rsidRDefault="00A322CB" w:rsidP="00D14F0D">
      <w:pPr>
        <w:ind w:firstLine="709"/>
        <w:jc w:val="both"/>
        <w:rPr>
          <w:rFonts w:ascii="Times New Roman" w:hAnsi="Times New Roman" w:cs="Times New Roman"/>
          <w:sz w:val="28"/>
          <w:szCs w:val="28"/>
        </w:rPr>
      </w:pPr>
      <w:hyperlink r:id="rId21" w:history="1">
        <w:r w:rsidR="00D14F0D">
          <w:rPr>
            <w:rStyle w:val="a3"/>
            <w:rFonts w:ascii="Times New Roman" w:hAnsi="Times New Roman" w:cs="Times New Roman"/>
            <w:color w:val="auto"/>
            <w:sz w:val="28"/>
            <w:szCs w:val="28"/>
            <w:u w:val="none"/>
          </w:rPr>
          <w:t>8.4.2</w:t>
        </w:r>
      </w:hyperlink>
      <w:r w:rsidR="00D14F0D">
        <w:rPr>
          <w:rFonts w:ascii="Times New Roman" w:hAnsi="Times New Roman" w:cs="Times New Roman"/>
          <w:sz w:val="28"/>
          <w:szCs w:val="28"/>
        </w:rPr>
        <w:t>. Запрещается: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хранить мусор на территории кладбищ более 7 дней;</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загромождение и засорение территории строительными и бытовыми отходами и другими материалами. Негабаритные отходы должны храниться на специальных площадках;</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самовольных захоронений на кладбищах города, иных городских территориях.</w:t>
      </w:r>
    </w:p>
    <w:p w:rsidR="00D14F0D" w:rsidRDefault="00A322CB" w:rsidP="00D14F0D">
      <w:pPr>
        <w:ind w:firstLine="709"/>
        <w:jc w:val="both"/>
        <w:rPr>
          <w:rFonts w:ascii="Times New Roman" w:hAnsi="Times New Roman" w:cs="Times New Roman"/>
          <w:sz w:val="28"/>
          <w:szCs w:val="28"/>
        </w:rPr>
      </w:pPr>
      <w:hyperlink r:id="rId22" w:history="1">
        <w:r w:rsidR="00D14F0D">
          <w:rPr>
            <w:rStyle w:val="a3"/>
            <w:rFonts w:ascii="Times New Roman" w:hAnsi="Times New Roman" w:cs="Times New Roman"/>
            <w:color w:val="auto"/>
            <w:sz w:val="28"/>
            <w:szCs w:val="28"/>
            <w:u w:val="none"/>
          </w:rPr>
          <w:t>8.5</w:t>
        </w:r>
      </w:hyperlink>
      <w:r w:rsidR="00D14F0D">
        <w:rPr>
          <w:rFonts w:ascii="Times New Roman" w:hAnsi="Times New Roman" w:cs="Times New Roman"/>
          <w:sz w:val="28"/>
          <w:szCs w:val="28"/>
        </w:rPr>
        <w:t>. Организации, обслуживающие кладбища, должны проводить расчистку и благоустройство закрепленных территорий (удаление сухостоя и валежника, санитарную рубку леса, скашивание трав, разреживание кустарника), проводить противоклещевые обработки территорий и дератизационные мероприятия.</w:t>
      </w:r>
    </w:p>
    <w:p w:rsidR="00D14F0D" w:rsidRDefault="00A322CB" w:rsidP="00D14F0D">
      <w:pPr>
        <w:ind w:firstLine="709"/>
        <w:jc w:val="both"/>
        <w:rPr>
          <w:rFonts w:ascii="Times New Roman" w:hAnsi="Times New Roman" w:cs="Times New Roman"/>
          <w:sz w:val="28"/>
          <w:szCs w:val="28"/>
        </w:rPr>
      </w:pPr>
      <w:hyperlink r:id="rId23" w:history="1">
        <w:r w:rsidR="00D14F0D">
          <w:rPr>
            <w:rStyle w:val="a3"/>
            <w:rFonts w:ascii="Times New Roman" w:hAnsi="Times New Roman" w:cs="Times New Roman"/>
            <w:color w:val="auto"/>
            <w:sz w:val="28"/>
            <w:szCs w:val="28"/>
            <w:u w:val="none"/>
          </w:rPr>
          <w:t>8.6</w:t>
        </w:r>
      </w:hyperlink>
      <w:r w:rsidR="00D14F0D">
        <w:rPr>
          <w:rFonts w:ascii="Times New Roman" w:hAnsi="Times New Roman" w:cs="Times New Roman"/>
          <w:sz w:val="28"/>
          <w:szCs w:val="28"/>
        </w:rPr>
        <w:t>. Туалеты.</w:t>
      </w:r>
    </w:p>
    <w:p w:rsidR="00D14F0D" w:rsidRDefault="00A322CB" w:rsidP="00D14F0D">
      <w:pPr>
        <w:ind w:firstLine="709"/>
        <w:jc w:val="both"/>
        <w:rPr>
          <w:rFonts w:ascii="Times New Roman" w:hAnsi="Times New Roman" w:cs="Times New Roman"/>
          <w:sz w:val="28"/>
          <w:szCs w:val="28"/>
        </w:rPr>
      </w:pPr>
      <w:hyperlink r:id="rId24" w:history="1">
        <w:r w:rsidR="00D14F0D">
          <w:rPr>
            <w:rStyle w:val="a3"/>
            <w:rFonts w:ascii="Times New Roman" w:hAnsi="Times New Roman" w:cs="Times New Roman"/>
            <w:color w:val="auto"/>
            <w:sz w:val="28"/>
            <w:szCs w:val="28"/>
            <w:u w:val="none"/>
          </w:rPr>
          <w:t>8.6.1</w:t>
        </w:r>
      </w:hyperlink>
      <w:r w:rsidR="00D14F0D">
        <w:rPr>
          <w:rFonts w:ascii="Times New Roman" w:hAnsi="Times New Roman" w:cs="Times New Roman"/>
          <w:sz w:val="28"/>
          <w:szCs w:val="28"/>
        </w:rPr>
        <w:t>. Юридические и физические лица, осуществляющие на территории поселения деятельность, связанную с посещением населением в том числе таких объектов как строительные площадки на период строительства объектов, объекты торговли,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 коммунально-бытового назначения, кладбища,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Необходимое количество туалетов определяется на основе показателей, характеризующих посещаемость объектов, подтвержденных соответствующими документами.</w:t>
      </w:r>
    </w:p>
    <w:p w:rsidR="00D14F0D" w:rsidRDefault="00A322CB" w:rsidP="00D14F0D">
      <w:pPr>
        <w:ind w:firstLine="709"/>
        <w:jc w:val="both"/>
        <w:rPr>
          <w:rFonts w:ascii="Times New Roman" w:hAnsi="Times New Roman" w:cs="Times New Roman"/>
          <w:sz w:val="28"/>
          <w:szCs w:val="28"/>
        </w:rPr>
      </w:pPr>
      <w:hyperlink r:id="rId25" w:history="1">
        <w:r w:rsidR="00D14F0D">
          <w:rPr>
            <w:rStyle w:val="a3"/>
            <w:rFonts w:ascii="Times New Roman" w:hAnsi="Times New Roman" w:cs="Times New Roman"/>
            <w:color w:val="auto"/>
            <w:sz w:val="28"/>
            <w:szCs w:val="28"/>
            <w:u w:val="none"/>
          </w:rPr>
          <w:t>8.6.2</w:t>
        </w:r>
      </w:hyperlink>
      <w:r w:rsidR="00D14F0D">
        <w:rPr>
          <w:rFonts w:ascii="Times New Roman" w:hAnsi="Times New Roman" w:cs="Times New Roman"/>
          <w:sz w:val="28"/>
          <w:szCs w:val="28"/>
        </w:rPr>
        <w:t>. 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транспорта.</w:t>
      </w:r>
    </w:p>
    <w:p w:rsidR="00D14F0D" w:rsidRDefault="00A322CB" w:rsidP="00D14F0D">
      <w:pPr>
        <w:ind w:firstLine="709"/>
        <w:jc w:val="both"/>
        <w:rPr>
          <w:rFonts w:ascii="Times New Roman" w:hAnsi="Times New Roman" w:cs="Times New Roman"/>
          <w:sz w:val="28"/>
          <w:szCs w:val="28"/>
        </w:rPr>
      </w:pPr>
      <w:hyperlink r:id="rId26" w:history="1">
        <w:r w:rsidR="00D14F0D">
          <w:rPr>
            <w:rStyle w:val="a3"/>
            <w:rFonts w:ascii="Times New Roman" w:hAnsi="Times New Roman" w:cs="Times New Roman"/>
            <w:color w:val="auto"/>
            <w:sz w:val="28"/>
            <w:szCs w:val="28"/>
            <w:u w:val="none"/>
          </w:rPr>
          <w:t>8.6.3</w:t>
        </w:r>
      </w:hyperlink>
      <w:r w:rsidR="00D14F0D">
        <w:rPr>
          <w:rFonts w:ascii="Times New Roman" w:hAnsi="Times New Roman" w:cs="Times New Roman"/>
          <w:sz w:val="28"/>
          <w:szCs w:val="28"/>
        </w:rPr>
        <w:t>. Ответственность за содержание туалетов возлагается на его владельца или обслуживающую организацию.</w:t>
      </w:r>
    </w:p>
    <w:p w:rsidR="00D14F0D" w:rsidRDefault="00A322CB" w:rsidP="00D14F0D">
      <w:pPr>
        <w:ind w:firstLine="709"/>
        <w:jc w:val="both"/>
        <w:rPr>
          <w:rFonts w:ascii="Times New Roman" w:hAnsi="Times New Roman" w:cs="Times New Roman"/>
          <w:sz w:val="28"/>
          <w:szCs w:val="28"/>
        </w:rPr>
      </w:pPr>
      <w:hyperlink r:id="rId27" w:history="1">
        <w:r w:rsidR="00D14F0D">
          <w:rPr>
            <w:rStyle w:val="a3"/>
            <w:rFonts w:ascii="Times New Roman" w:hAnsi="Times New Roman" w:cs="Times New Roman"/>
            <w:color w:val="auto"/>
            <w:sz w:val="28"/>
            <w:szCs w:val="28"/>
            <w:u w:val="none"/>
          </w:rPr>
          <w:t>8.6.4</w:t>
        </w:r>
      </w:hyperlink>
      <w:r w:rsidR="00D14F0D">
        <w:rPr>
          <w:rFonts w:ascii="Times New Roman" w:hAnsi="Times New Roman" w:cs="Times New Roman"/>
          <w:sz w:val="28"/>
          <w:szCs w:val="28"/>
        </w:rPr>
        <w:t>. Уборка (чистка) туалетов производится его владельцем или обслуживающей организацией по мере загрязнения, но не реже одного раза в день. Очистка биотуалетов производится в соответствии с графиком, установленным на основе количественных показателей, характеризующих их посещаемость, но не реже одного раза в неделю.</w:t>
      </w:r>
    </w:p>
    <w:p w:rsidR="00D14F0D" w:rsidRDefault="00A322CB" w:rsidP="00D14F0D">
      <w:pPr>
        <w:ind w:firstLine="709"/>
        <w:jc w:val="both"/>
        <w:rPr>
          <w:rFonts w:ascii="Times New Roman" w:hAnsi="Times New Roman" w:cs="Times New Roman"/>
          <w:sz w:val="28"/>
          <w:szCs w:val="28"/>
        </w:rPr>
      </w:pPr>
      <w:hyperlink r:id="rId28" w:history="1">
        <w:r w:rsidR="00D14F0D">
          <w:rPr>
            <w:rStyle w:val="a3"/>
            <w:rFonts w:ascii="Times New Roman" w:hAnsi="Times New Roman" w:cs="Times New Roman"/>
            <w:color w:val="auto"/>
            <w:sz w:val="28"/>
            <w:szCs w:val="28"/>
            <w:u w:val="none"/>
          </w:rPr>
          <w:t>8.7</w:t>
        </w:r>
      </w:hyperlink>
      <w:r w:rsidR="00D14F0D">
        <w:rPr>
          <w:rFonts w:ascii="Times New Roman" w:hAnsi="Times New Roman" w:cs="Times New Roman"/>
          <w:sz w:val="28"/>
          <w:szCs w:val="28"/>
        </w:rPr>
        <w:t>. Содержание собак и кошек.</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8.7.1.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8.7.2. Не допускается содержание домашних животных на балконах, лоджиях, в местах общего пользования многоквартирных жилых домов.</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8.7.3 Запрещается передвижение сельскохозяйственных животных на территории муниципального образования без сопровождающих лиц.</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8.7.4. Выпас сельскохозяйственных животных необходимо осуществлять на специально отведенных администрацией муниципального образования местах выпаса под наблюдением владельца или уполномоченного им лица.</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8.7.5.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D14F0D" w:rsidRDefault="00D14F0D" w:rsidP="00D14F0D">
      <w:pPr>
        <w:ind w:firstLine="709"/>
        <w:jc w:val="center"/>
        <w:outlineLvl w:val="1"/>
        <w:rPr>
          <w:rFonts w:ascii="Times New Roman" w:eastAsia="Calibri" w:hAnsi="Times New Roman" w:cs="Times New Roman"/>
          <w:b/>
          <w:sz w:val="28"/>
          <w:szCs w:val="28"/>
          <w:lang w:eastAsia="en-US"/>
        </w:rPr>
      </w:pPr>
    </w:p>
    <w:p w:rsidR="00D14F0D" w:rsidRDefault="00D14F0D" w:rsidP="00D14F0D">
      <w:pPr>
        <w:ind w:firstLine="709"/>
        <w:jc w:val="center"/>
        <w:outlineLvl w:val="1"/>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9. Обустройство и содержание надземных</w:t>
      </w:r>
    </w:p>
    <w:p w:rsidR="00D14F0D" w:rsidRDefault="00D14F0D" w:rsidP="00D14F0D">
      <w:pPr>
        <w:ind w:firstLine="709"/>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и подземных инженерных сооружений</w:t>
      </w:r>
    </w:p>
    <w:p w:rsidR="00D14F0D" w:rsidRDefault="00D14F0D" w:rsidP="00D14F0D">
      <w:pPr>
        <w:tabs>
          <w:tab w:val="left" w:pos="4101"/>
        </w:tabs>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9.1. Искусственные сооружения (железнодорожные пути, путепроводы, мосты, дамбы, водопропускные объекты, в том числе объекты ливневой канализации, лотки, кюветы) должны соответствовать действующим требованиям, в том числе требованиям по состоянию ограждений, освещения и санитарному обустройству.</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9.2. Сети наружного освещения должны содержаться в исправном состоянии, обеспечивающем их безопасную эксплуатацию.</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9.3. Включение и отключение наружных осветительных установок осуществляется в соответствии с графиком, утверждаемым администрацией поселения.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9.4. Отказы в работе наружных осветительных установок, связанные с обрывом электрических проводов или повреждением опор, следует устранять незамедлительно после обнаружения или получения соответствующих сведений.</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9.5. Ответственность за содержание люков и оголовков колодцев подземных коммуникаций возлагается на их собственника или владельца. Собственники или владельцы подземных коммуникаций и сооружений обязаны своевременно осуществлять ремонт люков (крышек) колодцев, камер, оперативно принимать меры по устранению утечки, образования наледи.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9.6. Собственники или арендаторы подземных инженерных коммуникаций:</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течение суток обеспечивают ликвидацию последствий аварий, связанных с функционированием коммуникаций (снежные валы, наледь, грязь, разлив жидкости и пр.);</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обеспечивают предотвращение сливов воды и иных жидкостей в ливневую канализацию, на проезжую часть дорог и улицы города.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9.7. Наличие открытых люков не допускается.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9.8. В случаях проведения ремонтных дорожных работ, связанных со срезкой или поднятием асфальтового покрытия, находящиеся на данном участке в исправном состоянии колодцы приводятся в состояние, обеспечивающее безопасное движение автотранспорта и пешеходов, исполнителем дорожных работ.</w:t>
      </w:r>
    </w:p>
    <w:p w:rsidR="00D14F0D" w:rsidRPr="00E45A57" w:rsidRDefault="00D14F0D" w:rsidP="00E45A57">
      <w:pPr>
        <w:ind w:firstLine="709"/>
        <w:jc w:val="both"/>
        <w:rPr>
          <w:rFonts w:ascii="Times New Roman" w:eastAsia="Calibri" w:hAnsi="Times New Roman" w:cs="Times New Roman"/>
          <w:b/>
          <w:i/>
          <w:sz w:val="28"/>
          <w:szCs w:val="28"/>
          <w:lang w:eastAsia="en-US"/>
        </w:rPr>
      </w:pPr>
      <w:r>
        <w:rPr>
          <w:rFonts w:ascii="Times New Roman" w:eastAsia="Calibri" w:hAnsi="Times New Roman" w:cs="Times New Roman"/>
          <w:sz w:val="28"/>
          <w:szCs w:val="28"/>
          <w:lang w:eastAsia="en-US"/>
        </w:rPr>
        <w:t xml:space="preserve">9.9. </w:t>
      </w:r>
      <w:r w:rsidR="00E45A57" w:rsidRPr="00E45A57">
        <w:rPr>
          <w:rFonts w:ascii="Times New Roman" w:eastAsia="Calibri" w:hAnsi="Times New Roman" w:cs="Times New Roman"/>
          <w:i/>
          <w:sz w:val="28"/>
          <w:szCs w:val="28"/>
          <w:lang w:eastAsia="en-US"/>
        </w:rPr>
        <w:t>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дождеприёмных колодцев производится соответствующими предприятиями, эксплуатирующими эти сооружения; во дворах – домоуправлениями, домовладельцами, застройщиками; на территориях предприятий и организаций – предприятиями и организациями</w:t>
      </w:r>
      <w:r w:rsidR="00E45A57">
        <w:rPr>
          <w:rFonts w:ascii="Times New Roman" w:eastAsia="Calibri" w:hAnsi="Times New Roman" w:cs="Times New Roman"/>
          <w:i/>
          <w:sz w:val="28"/>
          <w:szCs w:val="28"/>
          <w:lang w:eastAsia="en-US"/>
        </w:rPr>
        <w:t xml:space="preserve">.   </w:t>
      </w:r>
      <w:r w:rsidR="00E45A57" w:rsidRPr="00E45A57">
        <w:rPr>
          <w:rFonts w:ascii="Times New Roman" w:eastAsia="Calibri" w:hAnsi="Times New Roman" w:cs="Times New Roman"/>
          <w:b/>
          <w:i/>
          <w:sz w:val="28"/>
          <w:szCs w:val="28"/>
          <w:lang w:eastAsia="en-US"/>
        </w:rPr>
        <w:t>(в редакции решения Думы от 22.04.2021 № 9)</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9.10. Запрещается сброс в сети ливневой канализации промышленных и бытовых жидких отходов.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9.11. Владельцы земельных участков, поверхностные стоки с которых улавливаются сетями ливневой канализации либо сети ливневой канализации, дренажи, водоотводы и тому подобные сооружения на этих земельных участках подключены к городским ливневым сетям, заключают договор с организацией, эксплуатирующей городские ливневые сети, на прием, транспортировку и очистку стоков.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9.12. Владельцы объектов водопроводно-канализационного хозяйства несут ответственность за содержание территорий в радиусе 10 м около </w:t>
      </w:r>
      <w:r>
        <w:rPr>
          <w:rFonts w:ascii="Times New Roman" w:eastAsia="Calibri" w:hAnsi="Times New Roman" w:cs="Times New Roman"/>
          <w:sz w:val="28"/>
          <w:szCs w:val="28"/>
          <w:lang w:eastAsia="en-US"/>
        </w:rPr>
        <w:lastRenderedPageBreak/>
        <w:t>водоразборных колонок, а также за исправное состояние устройств для стоков воды.</w:t>
      </w:r>
    </w:p>
    <w:p w:rsidR="00D14F0D" w:rsidRDefault="00D14F0D" w:rsidP="00D14F0D">
      <w:pPr>
        <w:ind w:firstLine="709"/>
        <w:jc w:val="both"/>
        <w:rPr>
          <w:rFonts w:ascii="Times New Roman" w:eastAsia="Calibri" w:hAnsi="Times New Roman" w:cs="Times New Roman"/>
          <w:sz w:val="28"/>
          <w:szCs w:val="28"/>
          <w:lang w:eastAsia="en-US"/>
        </w:rPr>
      </w:pPr>
    </w:p>
    <w:p w:rsidR="00D14F0D" w:rsidRDefault="00D14F0D" w:rsidP="00D14F0D">
      <w:pPr>
        <w:pStyle w:val="ConsPlusNormal"/>
        <w:widowControl/>
        <w:ind w:firstLine="709"/>
        <w:jc w:val="center"/>
        <w:outlineLvl w:val="2"/>
        <w:rPr>
          <w:rFonts w:ascii="Times New Roman" w:hAnsi="Times New Roman" w:cs="Times New Roman"/>
          <w:b/>
          <w:sz w:val="28"/>
          <w:szCs w:val="28"/>
        </w:rPr>
      </w:pPr>
      <w:r>
        <w:rPr>
          <w:rFonts w:ascii="Times New Roman" w:hAnsi="Times New Roman" w:cs="Times New Roman"/>
          <w:b/>
          <w:sz w:val="28"/>
          <w:szCs w:val="28"/>
        </w:rPr>
        <w:t>10. Проведение работ при строительстве, ремонте,</w:t>
      </w:r>
    </w:p>
    <w:p w:rsidR="00D14F0D" w:rsidRDefault="00D14F0D" w:rsidP="00D14F0D">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реконструкции коммуникаций</w:t>
      </w:r>
    </w:p>
    <w:p w:rsidR="00D14F0D" w:rsidRDefault="00D14F0D" w:rsidP="00D14F0D">
      <w:pPr>
        <w:pStyle w:val="ConsPlusNormal"/>
        <w:widowControl/>
        <w:ind w:firstLine="709"/>
        <w:jc w:val="both"/>
        <w:rPr>
          <w:rFonts w:ascii="Times New Roman" w:hAnsi="Times New Roman" w:cs="Times New Roman"/>
          <w:sz w:val="28"/>
          <w:szCs w:val="28"/>
        </w:rPr>
      </w:pPr>
    </w:p>
    <w:p w:rsidR="00160980" w:rsidRPr="003E1987" w:rsidRDefault="00D14F0D" w:rsidP="00160980">
      <w:pPr>
        <w:tabs>
          <w:tab w:val="left" w:pos="709"/>
        </w:tabs>
        <w:jc w:val="both"/>
        <w:rPr>
          <w:rFonts w:ascii="Times New Roman" w:hAnsi="Times New Roman" w:cs="Times New Roman"/>
          <w:i/>
          <w:sz w:val="28"/>
          <w:szCs w:val="28"/>
        </w:rPr>
      </w:pPr>
      <w:r w:rsidRPr="003E1987">
        <w:rPr>
          <w:rFonts w:ascii="Times New Roman" w:hAnsi="Times New Roman" w:cs="Times New Roman"/>
          <w:i/>
          <w:sz w:val="28"/>
          <w:szCs w:val="28"/>
        </w:rPr>
        <w:t xml:space="preserve">          </w:t>
      </w:r>
      <w:r w:rsidR="00160980" w:rsidRPr="003E1987">
        <w:rPr>
          <w:rFonts w:ascii="Times New Roman" w:hAnsi="Times New Roman" w:cs="Times New Roman"/>
          <w:i/>
          <w:sz w:val="28"/>
          <w:szCs w:val="28"/>
        </w:rPr>
        <w:t>Разрешение на осуществление земляных работ выдается в</w:t>
      </w:r>
    </w:p>
    <w:p w:rsidR="00D14F0D" w:rsidRPr="003E1987" w:rsidRDefault="00160980" w:rsidP="00160980">
      <w:pPr>
        <w:tabs>
          <w:tab w:val="left" w:pos="709"/>
        </w:tabs>
        <w:jc w:val="both"/>
        <w:rPr>
          <w:rFonts w:ascii="Times New Roman" w:hAnsi="Times New Roman" w:cs="Times New Roman"/>
          <w:b/>
          <w:i/>
          <w:sz w:val="28"/>
          <w:szCs w:val="28"/>
        </w:rPr>
      </w:pPr>
      <w:r w:rsidRPr="003E1987">
        <w:rPr>
          <w:rFonts w:ascii="Times New Roman" w:hAnsi="Times New Roman" w:cs="Times New Roman"/>
          <w:i/>
          <w:sz w:val="28"/>
          <w:szCs w:val="28"/>
        </w:rPr>
        <w:t xml:space="preserve">соответствии с положением о предоставлении разрешения на осуществление земляных работ на территории муниципального образования Вятскополянский муниципальный район. </w:t>
      </w:r>
      <w:r w:rsidRPr="003E1987">
        <w:rPr>
          <w:rFonts w:ascii="Times New Roman" w:hAnsi="Times New Roman" w:cs="Times New Roman"/>
          <w:b/>
          <w:i/>
          <w:sz w:val="28"/>
          <w:szCs w:val="28"/>
        </w:rPr>
        <w:t>(в редакции решения Думы от 10.06.2017 № 18)</w:t>
      </w:r>
    </w:p>
    <w:p w:rsidR="00D14F0D" w:rsidRDefault="00D14F0D" w:rsidP="00D14F0D">
      <w:pPr>
        <w:tabs>
          <w:tab w:val="left" w:pos="709"/>
        </w:tabs>
        <w:jc w:val="both"/>
        <w:rPr>
          <w:rFonts w:ascii="Times New Roman" w:hAnsi="Times New Roman" w:cs="Times New Roman"/>
          <w:sz w:val="28"/>
          <w:szCs w:val="28"/>
        </w:rPr>
      </w:pPr>
    </w:p>
    <w:p w:rsidR="00D14F0D" w:rsidRDefault="00D14F0D" w:rsidP="00D14F0D">
      <w:pPr>
        <w:pStyle w:val="ConsPlusNormal"/>
        <w:widowControl/>
        <w:ind w:firstLine="709"/>
        <w:jc w:val="center"/>
        <w:outlineLvl w:val="2"/>
        <w:rPr>
          <w:rFonts w:ascii="Times New Roman" w:hAnsi="Times New Roman" w:cs="Times New Roman"/>
          <w:b/>
          <w:sz w:val="28"/>
          <w:szCs w:val="28"/>
        </w:rPr>
      </w:pPr>
      <w:r>
        <w:rPr>
          <w:rFonts w:ascii="Times New Roman" w:hAnsi="Times New Roman" w:cs="Times New Roman"/>
          <w:b/>
          <w:sz w:val="28"/>
          <w:szCs w:val="28"/>
        </w:rPr>
        <w:t>11. Работы по озеленению территорий и содержанию</w:t>
      </w:r>
    </w:p>
    <w:p w:rsidR="00D14F0D" w:rsidRDefault="00D14F0D" w:rsidP="00D14F0D">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зеленых насаждений</w:t>
      </w:r>
    </w:p>
    <w:p w:rsidR="00D14F0D" w:rsidRDefault="00D14F0D" w:rsidP="00D14F0D">
      <w:pPr>
        <w:pStyle w:val="ConsPlusNormal"/>
        <w:widowControl/>
        <w:ind w:firstLine="709"/>
        <w:jc w:val="center"/>
        <w:rPr>
          <w:rFonts w:ascii="Times New Roman" w:hAnsi="Times New Roman" w:cs="Times New Roman"/>
          <w:b/>
          <w:sz w:val="28"/>
          <w:szCs w:val="28"/>
        </w:rPr>
      </w:pP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11.1. Озеленение территории, работы по содержанию и восстановлению парков, скверов, зеленых зон, содержание и охрана городских лесов рекомендуется осуществлять специализированным организациям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11.2. Физическим и юридическим лицам, в собственности или в пользовании которых находятся земельные участки, рекомендуется обеспечивать содержание и сохранность зеленых насаждений, находящихся на этих участках, а также на прилегающих территориях.</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образования.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11.4. Лицам, указанным в </w:t>
      </w:r>
      <w:hyperlink r:id="rId29" w:history="1">
        <w:r>
          <w:rPr>
            <w:rStyle w:val="a3"/>
            <w:rFonts w:ascii="Times New Roman" w:hAnsi="Times New Roman" w:cs="Times New Roman"/>
            <w:sz w:val="28"/>
            <w:szCs w:val="28"/>
          </w:rPr>
          <w:t>пунктах 11.1</w:t>
        </w:r>
      </w:hyperlink>
      <w:r>
        <w:rPr>
          <w:rFonts w:ascii="Times New Roman" w:hAnsi="Times New Roman" w:cs="Times New Roman"/>
          <w:sz w:val="28"/>
          <w:szCs w:val="28"/>
        </w:rPr>
        <w:t>:</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необходимо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проводить своевременный ремонт ограждений зеленых насаждений.</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11.5. На площадях зеленых насаждений запрещается: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ходить и лежать на газонах и в молодых лесных посадках;</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ломать деревья, кустарники, сучья и ветви, срывать листья и цветы, сбивать и собирать плоды;</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разбивать палатки и разводить костры;</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засорять газоны, цветники, дорожки и водоемы;</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портить скульптуры, скамейки, ограды;</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ездить на велосипедах, мотоциклах, лошадях, тракторах и автомашинах;</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мыть автотранспортные средства, стирать белье, а также купать животных в водоемах, расположенных на территории зеленых насаждений;</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парковать автотранспортные средства на газонах;</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пасти скот;</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производить строительные и ремонтные работы без ограждений насаждений щитами, гарантирующими защиту их от повреждений;</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обнажать корни деревьев на расстоянии ближе 1,5 м от ствола и засыпать шейки деревьев землей или строительным мусором;</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добывать растительную землю, песок и производить другие раскопки;</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выгуливать и отпускать с поводка собак в парках, лесопарках, скверах и иных территориях зеленых насаждений;</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сжигать листву и мусор на территории общего пользования муниципального образования.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11.6. Самовольная вырубка деревьев и кустарников запрещена.</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необходимо производить только по письменному разрешению администрации муниципального образования.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11.8. За вынужденный снос крупномерных деревьев и кустарников, связанных с застройкой или прокладкой подземных коммуникаций, взымается восстановительная стоимость.</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11.9. Выдача разрешения на снос деревьев и кустарников производится после оплаты восстановительной стоимости.</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Если указанные насаждения подлежат пересадке, выдача разрешения производится без уплаты восстановительной стоимости.</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Размер восстановительной стоимости зеленых насаждений и место посадок определяются администрацией муниципального образования.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Восстановительную стоимость зеленых насаждений следует зачислять в бюджет муниципального образования.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11.11. 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муниципального образования.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11.12. За незаконную вырубку или повреждение деревьев на территории городских лесов виновным лицам следует возмещать убытки.</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11.13. 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 - в городских лесах.</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11.15. Разрешение на вырубку сухостоя рекомендуется выдавать администрации муниципального образования.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11.16.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D14F0D" w:rsidRDefault="00D14F0D" w:rsidP="00D14F0D">
      <w:pPr>
        <w:pStyle w:val="ConsPlusNormal"/>
        <w:widowControl/>
        <w:ind w:firstLine="709"/>
        <w:jc w:val="center"/>
        <w:rPr>
          <w:rFonts w:ascii="Times New Roman" w:hAnsi="Times New Roman" w:cs="Times New Roman"/>
          <w:b/>
          <w:sz w:val="28"/>
          <w:szCs w:val="28"/>
        </w:rPr>
      </w:pPr>
    </w:p>
    <w:p w:rsidR="00D14F0D" w:rsidRDefault="00D14F0D" w:rsidP="00D14F0D">
      <w:pPr>
        <w:ind w:firstLine="709"/>
        <w:jc w:val="center"/>
        <w:outlineLvl w:val="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 Содержание и уборка территорий общего пользования</w:t>
      </w:r>
    </w:p>
    <w:p w:rsidR="00D14F0D" w:rsidRDefault="00D14F0D" w:rsidP="00D14F0D">
      <w:pPr>
        <w:ind w:firstLine="709"/>
        <w:jc w:val="both"/>
        <w:rPr>
          <w:rFonts w:ascii="Times New Roman" w:eastAsia="Calibri" w:hAnsi="Times New Roman" w:cs="Times New Roman"/>
          <w:sz w:val="28"/>
          <w:szCs w:val="28"/>
          <w:lang w:eastAsia="en-US"/>
        </w:rPr>
      </w:pP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12.1. Уборочные работы производятся в соответствии с требованиям настоящих Правил, </w:t>
      </w:r>
      <w:hyperlink r:id="rId30" w:history="1">
        <w:r>
          <w:rPr>
            <w:rStyle w:val="a3"/>
            <w:rFonts w:ascii="Times New Roman" w:eastAsia="Calibri" w:hAnsi="Times New Roman" w:cs="Times New Roman"/>
            <w:color w:val="auto"/>
            <w:sz w:val="28"/>
            <w:szCs w:val="28"/>
            <w:u w:val="none"/>
            <w:lang w:eastAsia="en-US"/>
          </w:rPr>
          <w:t>Правил</w:t>
        </w:r>
      </w:hyperlink>
      <w:r>
        <w:rPr>
          <w:rFonts w:ascii="Times New Roman" w:eastAsia="Calibri" w:hAnsi="Times New Roman" w:cs="Times New Roman"/>
          <w:sz w:val="28"/>
          <w:szCs w:val="28"/>
          <w:lang w:eastAsia="en-US"/>
        </w:rPr>
        <w:t xml:space="preserve"> и норм технической эксплуатации жилищного фонда, утвержденных постановлением Государственного комитета РФ по строительству и жилищно-коммунальному комплексу от 27.09.2003 N 170.</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12.2. Уборка придомовых территорий, мест массового пребывания людей (территории рынков, торговых зон и др.) производится по мере необходимости в течение всего рабочего дня.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12.3. Уборка территорий общего пользования предусматривает:</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12.3.1. Уборку тротуаров, входящих в состав закрепленной территории, осуществляют лица, в собственности, владении или пользовании которых находятся закрепленные территории; тротуаров, входящих в придомовые </w:t>
      </w:r>
      <w:r>
        <w:rPr>
          <w:rFonts w:ascii="Times New Roman" w:eastAsia="Calibri" w:hAnsi="Times New Roman" w:cs="Times New Roman"/>
          <w:sz w:val="28"/>
          <w:szCs w:val="28"/>
          <w:lang w:eastAsia="en-US"/>
        </w:rPr>
        <w:lastRenderedPageBreak/>
        <w:t>территории жилых домов, - собственники жилых помещений (в индивидуальном жилищном фонде), управляющие и (или) обслуживающие жилищный фонд организации, товарищества собственников жилья, жилищные и жилищно-строительные кооперативы, остальных тротуаров - подрядные организации, отвечающие за уборку и содержание газонов и тротуаров.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12.3.2. Уборку объектов озеленения (парки, скверы, газоны), в том числе расположенных на них тротуаров, пешеходных зон, лестничных сходов, - организации, в эксплуатации которых находятся данные объекты озеленения.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12.3.3. Уборку посадочных площадок на остановках общественного транспорта, предназначенных для высадки и посадки пассажиров, размещение на них урн обеспечивают лица, отвечающие за уборку тротуаров и газонов в районе данных остановок транспорта общего пользования.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12.3.4. Уборку остановочных площадок, предназначенных для остановки транспорта общего пользования на проезжей части дорог для высадки и посадки пассажиров, площадок для разворота и технических отстоев автобусов, размещение на них урн для мусора обеспечивают лица, отвечающие за уборку улично-дорожной сети.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12.3.5. Уборку мест временной уличной торговли, территорий, прилегающих к объектам торговли (рынки, ярмарки, торговые павильоны, быстровозводимые торговые комплексы, палатки, киоски и т.д.), в пределах закрепленной территории осуществляют владельцы объектов торговли. Не допускается складирование тары на прилегающих газонах, крышах торговых палаток, киосков и т.д.</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Фасад временного сооружения должен быть очищен от грязи. Не допускается наличие объявлений и афиш на фасадах временных сооружений.</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12.3.6. Уборку территорий, прилегающих к трансформаторным и распределительным подстанциям, тепловым пунктам, насосным станциям, другим инженерным сооружениям, работающим в автоматическом режиме (без обслуживающего персонала), а также к опорам ЛЭП, - организация-владелец объекта в пределах закрепленной территории.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12.3.7. Уборку и вывоз бытового мусора, снега с территорий парковок, автостоянок, гаражей и т.п. - эксплуатирующие данные объекты физические и юридические лица.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12.4. После проведения механизированной уборки от снега и смета прилотковых зон (а в зимнее время - формирование куч снега и льда) на площадях, улицах и проездах организации, производящие уборку тротуаров и газонов, прилегающих к данным территориям, осуществляют ручную очистку.</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12.5. Профилактическое обследование смотровых и дождеприемных колодцев городской ливневой канализации и их очистка производятся предприятиями, обслуживающими ливневую сеть, по утвержденным графикам, но не реже одного раза в квартал.</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12.6. Во избежание засорения ливневой канализации (водосточной сети) запрещается сброс смета и бытового мусора в дождеприемные колодцы.</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Решетки дождеприемных колодцев должны постоянно находиться в </w:t>
      </w:r>
      <w:r>
        <w:rPr>
          <w:rFonts w:ascii="Times New Roman" w:eastAsia="Calibri" w:hAnsi="Times New Roman" w:cs="Times New Roman"/>
          <w:sz w:val="28"/>
          <w:szCs w:val="28"/>
          <w:lang w:eastAsia="en-US"/>
        </w:rPr>
        <w:lastRenderedPageBreak/>
        <w:t>рабочем состоянии. Не допускаются засорение, заливание решеток и колодцев, ограничивающие их пропускную способность.</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 скол и вывоз льда) возлагается на организации, допустившие нарушения.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12.7. Вывоз скола асфальта при проведении дорожно-ремонтных работ производится организациями, проводящими работы: на главных магистралях города - незамедлительно (в ходе работ), на остальных улицах и во дворах - в течение суток.</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12.8. Рубка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муниципального образования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и магистралях города и в течение трех суток на улицах второстепенного значения и дворовых территориях.</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Упавшие деревья должны быть удалены владельцами территории немедленно с проезжей части дорог, тротуаров, от воздушных сетей, фасадов жилых и производственных зданий, а с других территорий - в течение 6 часов с момента обнаружения.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12.9. Застройщики должны установить емкости для сбора и хранения ТБО, КГО и строительного мусора у объектов незавершенного строительства в количестве, достаточном для временного хранения этих отходов.</w:t>
      </w:r>
    </w:p>
    <w:p w:rsidR="00D14F0D" w:rsidRDefault="00D14F0D" w:rsidP="00D14F0D">
      <w:pPr>
        <w:ind w:firstLine="709"/>
        <w:jc w:val="both"/>
        <w:rPr>
          <w:rFonts w:ascii="Times New Roman" w:eastAsia="Calibri" w:hAnsi="Times New Roman" w:cs="Times New Roman"/>
          <w:sz w:val="28"/>
          <w:szCs w:val="28"/>
          <w:lang w:eastAsia="en-US"/>
        </w:rPr>
      </w:pPr>
    </w:p>
    <w:p w:rsidR="00D14F0D" w:rsidRDefault="00D14F0D" w:rsidP="00D14F0D">
      <w:pPr>
        <w:ind w:firstLine="709"/>
        <w:jc w:val="center"/>
        <w:outlineLvl w:val="1"/>
        <w:rPr>
          <w:rFonts w:ascii="Times New Roman" w:eastAsia="Calibri" w:hAnsi="Times New Roman" w:cs="Times New Roman"/>
          <w:sz w:val="28"/>
          <w:szCs w:val="28"/>
          <w:lang w:eastAsia="en-US"/>
        </w:rPr>
      </w:pPr>
      <w:bookmarkStart w:id="1" w:name="Par722"/>
      <w:bookmarkEnd w:id="1"/>
      <w:r>
        <w:rPr>
          <w:rFonts w:ascii="Times New Roman" w:eastAsia="Calibri" w:hAnsi="Times New Roman" w:cs="Times New Roman"/>
          <w:sz w:val="28"/>
          <w:szCs w:val="28"/>
          <w:lang w:eastAsia="en-US"/>
        </w:rPr>
        <w:t>13. Ответственность за нарушение настоящих Правил</w:t>
      </w:r>
    </w:p>
    <w:p w:rsidR="00D14F0D" w:rsidRDefault="00D14F0D" w:rsidP="00D14F0D">
      <w:pPr>
        <w:ind w:firstLine="709"/>
        <w:jc w:val="both"/>
        <w:rPr>
          <w:rFonts w:ascii="Times New Roman" w:eastAsia="Calibri" w:hAnsi="Times New Roman" w:cs="Times New Roman"/>
          <w:sz w:val="28"/>
          <w:szCs w:val="28"/>
          <w:lang w:eastAsia="en-US"/>
        </w:rPr>
      </w:pP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Физические и юридические лица, виновные в нарушении настоящих Правил, несут административную ответственность в порядке, определенном </w:t>
      </w:r>
      <w:hyperlink r:id="rId31" w:history="1">
        <w:r>
          <w:rPr>
            <w:rStyle w:val="a3"/>
            <w:rFonts w:ascii="Times New Roman" w:eastAsia="Calibri" w:hAnsi="Times New Roman" w:cs="Times New Roman"/>
            <w:color w:val="auto"/>
            <w:sz w:val="28"/>
            <w:szCs w:val="28"/>
            <w:u w:val="none"/>
            <w:lang w:eastAsia="en-US"/>
          </w:rPr>
          <w:t>Кодексом</w:t>
        </w:r>
      </w:hyperlink>
      <w:r>
        <w:rPr>
          <w:rFonts w:ascii="Times New Roman" w:eastAsia="Calibri" w:hAnsi="Times New Roman" w:cs="Times New Roman"/>
          <w:sz w:val="28"/>
          <w:szCs w:val="28"/>
          <w:lang w:eastAsia="en-US"/>
        </w:rPr>
        <w:t xml:space="preserve"> РФ об административных правонарушениях, </w:t>
      </w:r>
      <w:hyperlink r:id="rId32" w:history="1">
        <w:r>
          <w:rPr>
            <w:rStyle w:val="a3"/>
            <w:rFonts w:ascii="Times New Roman" w:eastAsia="Calibri" w:hAnsi="Times New Roman" w:cs="Times New Roman"/>
            <w:color w:val="auto"/>
            <w:sz w:val="28"/>
            <w:szCs w:val="28"/>
            <w:u w:val="none"/>
            <w:lang w:eastAsia="en-US"/>
          </w:rPr>
          <w:t>Законом</w:t>
        </w:r>
      </w:hyperlink>
      <w:r>
        <w:rPr>
          <w:rFonts w:ascii="Times New Roman" w:eastAsia="Calibri" w:hAnsi="Times New Roman" w:cs="Times New Roman"/>
          <w:sz w:val="28"/>
          <w:szCs w:val="28"/>
          <w:lang w:eastAsia="en-US"/>
        </w:rPr>
        <w:t xml:space="preserve"> Кировской области "Об административной ответственности в Кировской области".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Вред, причиненный в результате нарушения Правил, возмещается виновными лицами в порядке, установленном действующим законодательством.</w:t>
      </w:r>
    </w:p>
    <w:p w:rsidR="00D14F0D" w:rsidRPr="003E1987" w:rsidRDefault="00D14F0D" w:rsidP="00D14F0D">
      <w:pPr>
        <w:pStyle w:val="ConsPlusNormal"/>
        <w:widowControl/>
        <w:ind w:firstLine="709"/>
        <w:jc w:val="both"/>
        <w:rPr>
          <w:rFonts w:ascii="Times New Roman" w:hAnsi="Times New Roman" w:cs="Times New Roman"/>
          <w:i/>
          <w:sz w:val="28"/>
          <w:szCs w:val="28"/>
        </w:rPr>
      </w:pPr>
    </w:p>
    <w:p w:rsidR="00D14F0D" w:rsidRPr="003E1987" w:rsidRDefault="00D14F0D" w:rsidP="00D14F0D">
      <w:pPr>
        <w:pStyle w:val="a5"/>
        <w:tabs>
          <w:tab w:val="left" w:pos="709"/>
        </w:tabs>
        <w:autoSpaceDE w:val="0"/>
        <w:autoSpaceDN w:val="0"/>
        <w:adjustRightInd w:val="0"/>
        <w:spacing w:after="0" w:line="240" w:lineRule="auto"/>
        <w:ind w:left="0"/>
        <w:jc w:val="center"/>
        <w:rPr>
          <w:rFonts w:ascii="Times New Roman" w:hAnsi="Times New Roman"/>
          <w:i/>
          <w:sz w:val="28"/>
          <w:szCs w:val="28"/>
        </w:rPr>
      </w:pPr>
      <w:r w:rsidRPr="003E1987">
        <w:rPr>
          <w:rFonts w:ascii="Times New Roman" w:hAnsi="Times New Roman"/>
          <w:i/>
          <w:sz w:val="28"/>
          <w:szCs w:val="28"/>
        </w:rPr>
        <w:t>14. Контроль за выполнением Правил</w:t>
      </w:r>
    </w:p>
    <w:p w:rsidR="00D14F0D" w:rsidRPr="003E1987" w:rsidRDefault="00D14F0D" w:rsidP="00D14F0D">
      <w:pPr>
        <w:pStyle w:val="a5"/>
        <w:tabs>
          <w:tab w:val="left" w:pos="709"/>
        </w:tabs>
        <w:autoSpaceDE w:val="0"/>
        <w:autoSpaceDN w:val="0"/>
        <w:adjustRightInd w:val="0"/>
        <w:spacing w:after="0" w:line="240" w:lineRule="auto"/>
        <w:ind w:left="0"/>
        <w:jc w:val="center"/>
        <w:rPr>
          <w:rFonts w:ascii="Times New Roman" w:hAnsi="Times New Roman"/>
          <w:i/>
          <w:sz w:val="28"/>
          <w:szCs w:val="28"/>
        </w:rPr>
      </w:pPr>
    </w:p>
    <w:p w:rsidR="00D14F0D" w:rsidRPr="003E1987" w:rsidRDefault="00D14F0D" w:rsidP="00D14F0D">
      <w:pPr>
        <w:tabs>
          <w:tab w:val="left" w:pos="709"/>
        </w:tabs>
        <w:jc w:val="both"/>
        <w:rPr>
          <w:rFonts w:ascii="Times New Roman" w:hAnsi="Times New Roman" w:cs="Times New Roman"/>
          <w:i/>
          <w:sz w:val="28"/>
          <w:szCs w:val="28"/>
        </w:rPr>
      </w:pPr>
      <w:r w:rsidRPr="003E1987">
        <w:rPr>
          <w:rFonts w:ascii="Times New Roman" w:hAnsi="Times New Roman" w:cs="Times New Roman"/>
          <w:i/>
          <w:sz w:val="28"/>
          <w:szCs w:val="28"/>
        </w:rPr>
        <w:t xml:space="preserve">         Контроль за выполнением настоящих Правил осуществляется администрацией Чекашевского сельского поселения посредством систематического наблюдения за исполнением требований настоящих Правил, принятия мер по пресечению и (или) устранению выявленных нарушений и привлечения виновных лиц к административной ответственности. </w:t>
      </w:r>
    </w:p>
    <w:p w:rsidR="00D14F0D" w:rsidRPr="003E1987" w:rsidRDefault="00D14F0D" w:rsidP="00D14F0D">
      <w:pPr>
        <w:tabs>
          <w:tab w:val="left" w:pos="709"/>
        </w:tabs>
        <w:jc w:val="both"/>
        <w:rPr>
          <w:rFonts w:ascii="Times New Roman" w:hAnsi="Times New Roman" w:cs="Times New Roman"/>
          <w:i/>
          <w:sz w:val="28"/>
          <w:szCs w:val="28"/>
        </w:rPr>
      </w:pPr>
      <w:r w:rsidRPr="003E1987">
        <w:rPr>
          <w:rFonts w:ascii="Times New Roman" w:hAnsi="Times New Roman" w:cs="Times New Roman"/>
          <w:i/>
          <w:sz w:val="28"/>
          <w:szCs w:val="28"/>
        </w:rPr>
        <w:lastRenderedPageBreak/>
        <w:t xml:space="preserve">         Перечень должностных лиц, осуществляющих контроль, и периодичность осуществления контроля устанавливаются нормативно-правовым актом  администрации Чекашевского сельского поселения. </w:t>
      </w:r>
    </w:p>
    <w:p w:rsidR="00D14F0D" w:rsidRPr="003E1987" w:rsidRDefault="00D14F0D" w:rsidP="00D14F0D">
      <w:pPr>
        <w:tabs>
          <w:tab w:val="left" w:pos="709"/>
        </w:tabs>
        <w:jc w:val="both"/>
        <w:rPr>
          <w:rFonts w:ascii="Times New Roman" w:hAnsi="Times New Roman" w:cs="Times New Roman"/>
          <w:i/>
          <w:sz w:val="28"/>
          <w:szCs w:val="28"/>
        </w:rPr>
      </w:pPr>
      <w:r w:rsidRPr="003E1987">
        <w:rPr>
          <w:rFonts w:ascii="Times New Roman" w:hAnsi="Times New Roman" w:cs="Times New Roman"/>
          <w:i/>
          <w:sz w:val="28"/>
          <w:szCs w:val="28"/>
        </w:rPr>
        <w:t xml:space="preserve">         В случае выявления нарушений установленных настоящими Правилами требований к содержанию объектов благоустройства, зданий, строений, сооружений, уполномоченные должностные лица вправе требовать устранения таких нарушений путем выдачи предупреждений, обязательных для исполнения в установленный срок. При выдаче предупреждения устанавливается разумный срок, необходимый для устранения нарушения с момента вручения предупреждения. </w:t>
      </w:r>
    </w:p>
    <w:p w:rsidR="00D14F0D" w:rsidRPr="003E1987" w:rsidRDefault="00D14F0D" w:rsidP="00D14F0D">
      <w:pPr>
        <w:tabs>
          <w:tab w:val="left" w:pos="709"/>
        </w:tabs>
        <w:jc w:val="both"/>
        <w:rPr>
          <w:rFonts w:ascii="Times New Roman" w:hAnsi="Times New Roman" w:cs="Times New Roman"/>
          <w:i/>
          <w:sz w:val="28"/>
          <w:szCs w:val="28"/>
        </w:rPr>
      </w:pPr>
      <w:r w:rsidRPr="003E1987">
        <w:rPr>
          <w:rFonts w:ascii="Times New Roman" w:hAnsi="Times New Roman" w:cs="Times New Roman"/>
          <w:i/>
          <w:sz w:val="28"/>
          <w:szCs w:val="28"/>
        </w:rPr>
        <w:t xml:space="preserve">         При выявлении уполномоченным должностным лицом нарушений требований к содержанию зданий, строений, сооружений, создающих угрозу причинения вреда жизни или здоровью граждан, предупреждение выдается в обязательном порядке. Срок устранения нарушений, создающих угрозу причинения вреда жизни или здоровью граждан, не может превышать 24 часов. </w:t>
      </w:r>
    </w:p>
    <w:p w:rsidR="00D14F0D" w:rsidRPr="003E1987" w:rsidRDefault="00D14F0D" w:rsidP="00D14F0D">
      <w:pPr>
        <w:tabs>
          <w:tab w:val="left" w:pos="709"/>
        </w:tabs>
        <w:jc w:val="both"/>
        <w:rPr>
          <w:rFonts w:ascii="Times New Roman" w:hAnsi="Times New Roman" w:cs="Times New Roman"/>
          <w:b/>
          <w:i/>
          <w:sz w:val="28"/>
          <w:szCs w:val="28"/>
        </w:rPr>
      </w:pPr>
      <w:r w:rsidRPr="003E1987">
        <w:rPr>
          <w:rFonts w:ascii="Times New Roman" w:hAnsi="Times New Roman" w:cs="Times New Roman"/>
          <w:i/>
          <w:sz w:val="28"/>
          <w:szCs w:val="28"/>
        </w:rPr>
        <w:t xml:space="preserve">         Предупреждение, содержащее требование по устранению и срок устранения нарушений, оформляется индивидуальным правовым актом администрации (должностного лица).</w:t>
      </w:r>
      <w:r w:rsidR="002166B9" w:rsidRPr="003E1987">
        <w:rPr>
          <w:rFonts w:ascii="Times New Roman" w:hAnsi="Times New Roman" w:cs="Times New Roman"/>
          <w:i/>
          <w:sz w:val="28"/>
          <w:szCs w:val="28"/>
        </w:rPr>
        <w:t xml:space="preserve"> </w:t>
      </w:r>
      <w:r w:rsidR="002166B9" w:rsidRPr="003E1987">
        <w:rPr>
          <w:rFonts w:ascii="Times New Roman" w:hAnsi="Times New Roman" w:cs="Times New Roman"/>
          <w:b/>
          <w:i/>
          <w:sz w:val="28"/>
          <w:szCs w:val="28"/>
        </w:rPr>
        <w:t>(в редакции решения Думы от 29.02.2016 № 5)</w:t>
      </w:r>
    </w:p>
    <w:p w:rsidR="00D14F0D" w:rsidRPr="003E1987" w:rsidRDefault="00D14F0D" w:rsidP="00D14F0D">
      <w:pPr>
        <w:pStyle w:val="ConsPlusNormal"/>
        <w:widowControl/>
        <w:ind w:firstLine="709"/>
        <w:jc w:val="both"/>
        <w:rPr>
          <w:rFonts w:ascii="Times New Roman" w:hAnsi="Times New Roman" w:cs="Times New Roman"/>
          <w:i/>
          <w:sz w:val="28"/>
          <w:szCs w:val="28"/>
        </w:rPr>
      </w:pPr>
    </w:p>
    <w:p w:rsidR="00D14F0D" w:rsidRDefault="00D14F0D" w:rsidP="00D14F0D">
      <w:pPr>
        <w:pStyle w:val="ConsPlusNormal"/>
        <w:widowControl/>
        <w:ind w:firstLine="709"/>
        <w:jc w:val="right"/>
        <w:rPr>
          <w:rFonts w:ascii="Times New Roman" w:hAnsi="Times New Roman" w:cs="Times New Roman"/>
          <w:sz w:val="28"/>
          <w:szCs w:val="28"/>
        </w:rPr>
      </w:pPr>
    </w:p>
    <w:p w:rsidR="00D14F0D" w:rsidRDefault="00D14F0D" w:rsidP="00D14F0D">
      <w:pPr>
        <w:pStyle w:val="ConsPlusNormal"/>
        <w:widowControl/>
        <w:ind w:firstLine="709"/>
        <w:jc w:val="right"/>
        <w:rPr>
          <w:rFonts w:ascii="Times New Roman" w:hAnsi="Times New Roman" w:cs="Times New Roman"/>
          <w:sz w:val="28"/>
          <w:szCs w:val="28"/>
        </w:rPr>
      </w:pPr>
    </w:p>
    <w:p w:rsidR="00D14F0D" w:rsidRDefault="00D14F0D" w:rsidP="00D14F0D">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t>Приложение № 1</w:t>
      </w:r>
    </w:p>
    <w:p w:rsidR="00D14F0D" w:rsidRDefault="00D14F0D" w:rsidP="00D14F0D">
      <w:pPr>
        <w:jc w:val="center"/>
        <w:rPr>
          <w:rFonts w:ascii="Times New Roman" w:hAnsi="Times New Roman" w:cs="Times New Roman"/>
          <w:b/>
          <w:bCs/>
          <w:sz w:val="28"/>
          <w:szCs w:val="28"/>
        </w:rPr>
      </w:pPr>
    </w:p>
    <w:p w:rsidR="00D14F0D" w:rsidRDefault="00D14F0D" w:rsidP="00D14F0D">
      <w:pPr>
        <w:jc w:val="center"/>
        <w:rPr>
          <w:rFonts w:ascii="Times New Roman" w:hAnsi="Times New Roman" w:cs="Times New Roman"/>
          <w:b/>
          <w:bCs/>
          <w:sz w:val="28"/>
          <w:szCs w:val="28"/>
        </w:rPr>
      </w:pPr>
      <w:r>
        <w:rPr>
          <w:rFonts w:ascii="Times New Roman" w:hAnsi="Times New Roman" w:cs="Times New Roman"/>
          <w:b/>
          <w:bCs/>
          <w:sz w:val="28"/>
          <w:szCs w:val="28"/>
        </w:rPr>
        <w:t>ТРЕБОВАНИЯ</w:t>
      </w:r>
    </w:p>
    <w:p w:rsidR="00D14F0D" w:rsidRDefault="00D14F0D" w:rsidP="00D14F0D">
      <w:pPr>
        <w:jc w:val="center"/>
        <w:rPr>
          <w:rFonts w:ascii="Times New Roman" w:hAnsi="Times New Roman" w:cs="Times New Roman"/>
          <w:b/>
          <w:bCs/>
          <w:sz w:val="28"/>
          <w:szCs w:val="28"/>
        </w:rPr>
      </w:pPr>
      <w:r>
        <w:rPr>
          <w:rFonts w:ascii="Times New Roman" w:hAnsi="Times New Roman" w:cs="Times New Roman"/>
          <w:b/>
          <w:bCs/>
          <w:sz w:val="28"/>
          <w:szCs w:val="28"/>
        </w:rPr>
        <w:t>ПО РАЗМЕЩЕНИЮ СРЕДСТВ НАРУЖНОЙ ИНФОРМАЦИИ</w:t>
      </w:r>
    </w:p>
    <w:p w:rsidR="00D14F0D" w:rsidRDefault="00D14F0D" w:rsidP="00D14F0D">
      <w:pPr>
        <w:rPr>
          <w:rFonts w:ascii="Times New Roman" w:hAnsi="Times New Roman" w:cs="Times New Roman"/>
          <w:sz w:val="28"/>
          <w:szCs w:val="28"/>
        </w:rPr>
      </w:pPr>
    </w:p>
    <w:p w:rsidR="00D14F0D" w:rsidRDefault="00D14F0D" w:rsidP="00D14F0D">
      <w:pPr>
        <w:rPr>
          <w:rFonts w:ascii="Times New Roman" w:hAnsi="Times New Roman" w:cs="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1815"/>
        <w:gridCol w:w="3912"/>
        <w:gridCol w:w="3912"/>
      </w:tblGrid>
      <w:tr w:rsidR="00D14F0D" w:rsidTr="00D14F0D">
        <w:tc>
          <w:tcPr>
            <w:tcW w:w="1815"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Виды СНИ</w:t>
            </w:r>
          </w:p>
        </w:tc>
        <w:tc>
          <w:tcPr>
            <w:tcW w:w="3912"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Допускается размещение</w:t>
            </w:r>
          </w:p>
        </w:tc>
        <w:tc>
          <w:tcPr>
            <w:tcW w:w="3912"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Запрещается размещение</w:t>
            </w:r>
          </w:p>
        </w:tc>
      </w:tr>
      <w:tr w:rsidR="00D14F0D" w:rsidTr="00D14F0D">
        <w:tc>
          <w:tcPr>
            <w:tcW w:w="1815"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1</w:t>
            </w:r>
          </w:p>
        </w:tc>
        <w:tc>
          <w:tcPr>
            <w:tcW w:w="3912"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2</w:t>
            </w:r>
          </w:p>
        </w:tc>
        <w:tc>
          <w:tcPr>
            <w:tcW w:w="3912"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3</w:t>
            </w:r>
          </w:p>
        </w:tc>
      </w:tr>
      <w:tr w:rsidR="00D14F0D" w:rsidTr="00D14F0D">
        <w:tc>
          <w:tcPr>
            <w:tcW w:w="1815"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Настенные средства наружной информации</w:t>
            </w:r>
          </w:p>
        </w:tc>
        <w:tc>
          <w:tcPr>
            <w:tcW w:w="3912"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Между 1-м и 2-м этажами ниже уровня перекрытия (для предприятий, расположенных на 1-м этаже), в пределах части фасада, занимаемой владельцем.</w:t>
            </w:r>
          </w:p>
          <w:p w:rsidR="00D14F0D" w:rsidRDefault="00D14F0D">
            <w:pPr>
              <w:rPr>
                <w:rFonts w:ascii="Times New Roman" w:hAnsi="Times New Roman" w:cs="Times New Roman"/>
                <w:sz w:val="28"/>
                <w:szCs w:val="28"/>
              </w:rPr>
            </w:pPr>
            <w:r>
              <w:rPr>
                <w:rFonts w:ascii="Times New Roman" w:hAnsi="Times New Roman" w:cs="Times New Roman"/>
                <w:sz w:val="28"/>
                <w:szCs w:val="28"/>
              </w:rPr>
              <w:t>Выше уровня перекрытия между 1-м и 2-м этажами - для предприятий, занимающих все здание или значительную его часть.</w:t>
            </w:r>
          </w:p>
          <w:p w:rsidR="00D14F0D" w:rsidRDefault="00D14F0D">
            <w:pPr>
              <w:rPr>
                <w:rFonts w:ascii="Times New Roman" w:hAnsi="Times New Roman" w:cs="Times New Roman"/>
                <w:sz w:val="28"/>
                <w:szCs w:val="28"/>
              </w:rPr>
            </w:pPr>
            <w:r>
              <w:rPr>
                <w:rFonts w:ascii="Times New Roman" w:hAnsi="Times New Roman" w:cs="Times New Roman"/>
                <w:sz w:val="28"/>
                <w:szCs w:val="28"/>
              </w:rPr>
              <w:t xml:space="preserve">В пределах свободного поля стены, ограниченного контурами проемов, карнизом, </w:t>
            </w:r>
            <w:r>
              <w:rPr>
                <w:rFonts w:ascii="Times New Roman" w:hAnsi="Times New Roman" w:cs="Times New Roman"/>
                <w:sz w:val="28"/>
                <w:szCs w:val="28"/>
              </w:rPr>
              <w:lastRenderedPageBreak/>
              <w:t>межэтажными тягами.</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едином уровне в пределах фасада.</w:t>
            </w:r>
          </w:p>
          <w:p w:rsidR="00D14F0D" w:rsidRDefault="00D14F0D">
            <w:pPr>
              <w:rPr>
                <w:rFonts w:ascii="Times New Roman" w:hAnsi="Times New Roman" w:cs="Times New Roman"/>
                <w:sz w:val="28"/>
                <w:szCs w:val="28"/>
              </w:rPr>
            </w:pPr>
            <w:r>
              <w:rPr>
                <w:rFonts w:ascii="Times New Roman" w:hAnsi="Times New Roman" w:cs="Times New Roman"/>
                <w:sz w:val="28"/>
                <w:szCs w:val="28"/>
              </w:rPr>
              <w:t>Упорядоченно с соблюдением архитектурного ритма, симметрии, вертикальных осей.</w:t>
            </w:r>
          </w:p>
          <w:p w:rsidR="00D14F0D" w:rsidRDefault="00D14F0D">
            <w:pPr>
              <w:rPr>
                <w:rFonts w:ascii="Times New Roman" w:hAnsi="Times New Roman" w:cs="Times New Roman"/>
                <w:sz w:val="28"/>
                <w:szCs w:val="28"/>
              </w:rPr>
            </w:pPr>
            <w:r>
              <w:rPr>
                <w:rFonts w:ascii="Times New Roman" w:hAnsi="Times New Roman" w:cs="Times New Roman"/>
                <w:sz w:val="28"/>
                <w:szCs w:val="28"/>
              </w:rPr>
              <w:t>На расстоянии от поверхности стены не более 0,3 м.</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бетонных козырьках над входами и витринами - в виде единого фриза.</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глухих стенах и брандмауэрах - только при наличии входа в предприятие, на высоте, соответствующей уровню между 1-м и 2-м этажами.</w:t>
            </w:r>
          </w:p>
          <w:p w:rsidR="00D14F0D" w:rsidRDefault="00D14F0D">
            <w:pPr>
              <w:rPr>
                <w:rFonts w:ascii="Times New Roman" w:hAnsi="Times New Roman" w:cs="Times New Roman"/>
                <w:sz w:val="28"/>
                <w:szCs w:val="28"/>
              </w:rPr>
            </w:pPr>
            <w:r>
              <w:rPr>
                <w:rFonts w:ascii="Times New Roman" w:hAnsi="Times New Roman" w:cs="Times New Roman"/>
                <w:sz w:val="28"/>
                <w:szCs w:val="28"/>
              </w:rPr>
              <w:t>В простенках рядом с входом.</w:t>
            </w:r>
          </w:p>
          <w:p w:rsidR="00D14F0D" w:rsidRDefault="00D14F0D">
            <w:pPr>
              <w:rPr>
                <w:rFonts w:ascii="Times New Roman" w:hAnsi="Times New Roman" w:cs="Times New Roman"/>
                <w:sz w:val="28"/>
                <w:szCs w:val="28"/>
              </w:rPr>
            </w:pPr>
            <w:r>
              <w:rPr>
                <w:rFonts w:ascii="Times New Roman" w:hAnsi="Times New Roman" w:cs="Times New Roman"/>
                <w:sz w:val="28"/>
                <w:szCs w:val="28"/>
              </w:rPr>
              <w:t>Для ряда вывесок - скоординировано по высоте, размерам, расположению</w:t>
            </w:r>
          </w:p>
        </w:tc>
        <w:tc>
          <w:tcPr>
            <w:tcW w:w="3912"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lastRenderedPageBreak/>
              <w:t>За пределами части фасада, занимаемой владельцем.</w:t>
            </w:r>
          </w:p>
          <w:p w:rsidR="00D14F0D" w:rsidRDefault="00D14F0D">
            <w:pPr>
              <w:rPr>
                <w:rFonts w:ascii="Times New Roman" w:hAnsi="Times New Roman" w:cs="Times New Roman"/>
                <w:sz w:val="28"/>
                <w:szCs w:val="28"/>
              </w:rPr>
            </w:pPr>
            <w:r>
              <w:rPr>
                <w:rFonts w:ascii="Times New Roman" w:hAnsi="Times New Roman" w:cs="Times New Roman"/>
                <w:sz w:val="28"/>
                <w:szCs w:val="28"/>
              </w:rPr>
              <w:t>Выше уровня перекрытия между 1-м и 2-м этажами.</w:t>
            </w:r>
          </w:p>
          <w:p w:rsidR="00D14F0D" w:rsidRDefault="00D14F0D">
            <w:pPr>
              <w:rPr>
                <w:rFonts w:ascii="Times New Roman" w:hAnsi="Times New Roman" w:cs="Times New Roman"/>
                <w:sz w:val="28"/>
                <w:szCs w:val="28"/>
              </w:rPr>
            </w:pPr>
            <w:r>
              <w:rPr>
                <w:rFonts w:ascii="Times New Roman" w:hAnsi="Times New Roman" w:cs="Times New Roman"/>
                <w:sz w:val="28"/>
                <w:szCs w:val="28"/>
              </w:rPr>
              <w:t>Без соблюдения заданных архитектурных границ и осей.</w:t>
            </w:r>
          </w:p>
          <w:p w:rsidR="00D14F0D" w:rsidRDefault="00D14F0D">
            <w:pPr>
              <w:rPr>
                <w:rFonts w:ascii="Times New Roman" w:hAnsi="Times New Roman" w:cs="Times New Roman"/>
                <w:sz w:val="28"/>
                <w:szCs w:val="28"/>
              </w:rPr>
            </w:pPr>
            <w:r>
              <w:rPr>
                <w:rFonts w:ascii="Times New Roman" w:hAnsi="Times New Roman" w:cs="Times New Roman"/>
                <w:sz w:val="28"/>
                <w:szCs w:val="28"/>
              </w:rPr>
              <w:t>Без учета архитектурного ритма, масштаба элементов фасада.</w:t>
            </w:r>
          </w:p>
          <w:p w:rsidR="00D14F0D" w:rsidRDefault="00D14F0D">
            <w:pPr>
              <w:rPr>
                <w:rFonts w:ascii="Times New Roman" w:hAnsi="Times New Roman" w:cs="Times New Roman"/>
                <w:sz w:val="28"/>
                <w:szCs w:val="28"/>
              </w:rPr>
            </w:pPr>
            <w:r>
              <w:rPr>
                <w:rFonts w:ascii="Times New Roman" w:hAnsi="Times New Roman" w:cs="Times New Roman"/>
                <w:sz w:val="28"/>
                <w:szCs w:val="28"/>
              </w:rPr>
              <w:t>На разных уровнях, без соблюдения единой горизонтали в пределах фасада.</w:t>
            </w:r>
          </w:p>
          <w:p w:rsidR="00D14F0D" w:rsidRDefault="00D14F0D">
            <w:pPr>
              <w:rPr>
                <w:rFonts w:ascii="Times New Roman" w:hAnsi="Times New Roman" w:cs="Times New Roman"/>
                <w:sz w:val="28"/>
                <w:szCs w:val="28"/>
              </w:rPr>
            </w:pPr>
            <w:r>
              <w:rPr>
                <w:rFonts w:ascii="Times New Roman" w:hAnsi="Times New Roman" w:cs="Times New Roman"/>
                <w:sz w:val="28"/>
                <w:szCs w:val="28"/>
              </w:rPr>
              <w:t xml:space="preserve">С выступанием за пределы </w:t>
            </w:r>
            <w:r>
              <w:rPr>
                <w:rFonts w:ascii="Times New Roman" w:hAnsi="Times New Roman" w:cs="Times New Roman"/>
                <w:sz w:val="28"/>
                <w:szCs w:val="28"/>
              </w:rPr>
              <w:lastRenderedPageBreak/>
              <w:t>фасада.</w:t>
            </w:r>
          </w:p>
          <w:p w:rsidR="00D14F0D" w:rsidRDefault="00D14F0D">
            <w:pPr>
              <w:rPr>
                <w:rFonts w:ascii="Times New Roman" w:hAnsi="Times New Roman" w:cs="Times New Roman"/>
                <w:sz w:val="28"/>
                <w:szCs w:val="28"/>
              </w:rPr>
            </w:pPr>
            <w:r>
              <w:rPr>
                <w:rFonts w:ascii="Times New Roman" w:hAnsi="Times New Roman" w:cs="Times New Roman"/>
                <w:sz w:val="28"/>
                <w:szCs w:val="28"/>
              </w:rPr>
              <w:t>На расстояние ближе чем 0,15 м от оконных проемов, эркеров, балконов, порталов, элементов скульптурного декора.</w:t>
            </w:r>
          </w:p>
          <w:p w:rsidR="00D14F0D" w:rsidRDefault="00D14F0D">
            <w:pPr>
              <w:rPr>
                <w:rFonts w:ascii="Times New Roman" w:hAnsi="Times New Roman" w:cs="Times New Roman"/>
                <w:sz w:val="28"/>
                <w:szCs w:val="28"/>
              </w:rPr>
            </w:pPr>
            <w:r>
              <w:rPr>
                <w:rFonts w:ascii="Times New Roman" w:hAnsi="Times New Roman" w:cs="Times New Roman"/>
                <w:sz w:val="28"/>
                <w:szCs w:val="28"/>
              </w:rPr>
              <w:t>В композиции исторических порталов, если это не предусмотрено архитектурным решением входа.</w:t>
            </w:r>
          </w:p>
          <w:p w:rsidR="00D14F0D" w:rsidRDefault="00D14F0D">
            <w:pPr>
              <w:rPr>
                <w:rFonts w:ascii="Times New Roman" w:hAnsi="Times New Roman" w:cs="Times New Roman"/>
                <w:sz w:val="28"/>
                <w:szCs w:val="28"/>
              </w:rPr>
            </w:pPr>
            <w:r>
              <w:rPr>
                <w:rFonts w:ascii="Times New Roman" w:hAnsi="Times New Roman" w:cs="Times New Roman"/>
                <w:sz w:val="28"/>
                <w:szCs w:val="28"/>
              </w:rPr>
              <w:t>Рядом с мемориальными досками и памятными знаками.</w:t>
            </w:r>
          </w:p>
          <w:p w:rsidR="00D14F0D" w:rsidRDefault="00D14F0D">
            <w:pPr>
              <w:rPr>
                <w:rFonts w:ascii="Times New Roman" w:hAnsi="Times New Roman" w:cs="Times New Roman"/>
                <w:sz w:val="28"/>
                <w:szCs w:val="28"/>
              </w:rPr>
            </w:pPr>
            <w:r>
              <w:rPr>
                <w:rFonts w:ascii="Times New Roman" w:hAnsi="Times New Roman" w:cs="Times New Roman"/>
                <w:sz w:val="28"/>
                <w:szCs w:val="28"/>
              </w:rPr>
              <w:t>На расстоянии более 0,3 м от стены.</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карнизах и цоколях, на эркерах.</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ограждениях балконов, лоджий.</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металлических козырьках (если это не предусмотрено проектом фасада или козырька).</w:t>
            </w:r>
          </w:p>
          <w:p w:rsidR="00D14F0D" w:rsidRDefault="00D14F0D">
            <w:pPr>
              <w:rPr>
                <w:rFonts w:ascii="Times New Roman" w:hAnsi="Times New Roman" w:cs="Times New Roman"/>
                <w:sz w:val="28"/>
                <w:szCs w:val="28"/>
              </w:rPr>
            </w:pPr>
            <w:r>
              <w:rPr>
                <w:rFonts w:ascii="Times New Roman" w:hAnsi="Times New Roman" w:cs="Times New Roman"/>
                <w:sz w:val="28"/>
                <w:szCs w:val="28"/>
              </w:rPr>
              <w:t>В местах расположения архитектурных деталей, декора фасада</w:t>
            </w:r>
          </w:p>
        </w:tc>
      </w:tr>
      <w:tr w:rsidR="00D14F0D" w:rsidTr="00D14F0D">
        <w:tc>
          <w:tcPr>
            <w:tcW w:w="1815"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lastRenderedPageBreak/>
              <w:t>Консольные средства наружной информации</w:t>
            </w:r>
          </w:p>
        </w:tc>
        <w:tc>
          <w:tcPr>
            <w:tcW w:w="3912"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Рядом с входом.</w:t>
            </w:r>
          </w:p>
          <w:p w:rsidR="00D14F0D" w:rsidRDefault="00D14F0D">
            <w:pPr>
              <w:rPr>
                <w:rFonts w:ascii="Times New Roman" w:hAnsi="Times New Roman" w:cs="Times New Roman"/>
                <w:sz w:val="28"/>
                <w:szCs w:val="28"/>
              </w:rPr>
            </w:pPr>
            <w:r>
              <w:rPr>
                <w:rFonts w:ascii="Times New Roman" w:hAnsi="Times New Roman" w:cs="Times New Roman"/>
                <w:sz w:val="28"/>
                <w:szCs w:val="28"/>
              </w:rPr>
              <w:t>Рядом с арочным проемом, на угловом участке фасада.</w:t>
            </w:r>
          </w:p>
          <w:p w:rsidR="00D14F0D" w:rsidRDefault="00D14F0D">
            <w:pPr>
              <w:rPr>
                <w:rFonts w:ascii="Times New Roman" w:hAnsi="Times New Roman" w:cs="Times New Roman"/>
                <w:sz w:val="28"/>
                <w:szCs w:val="28"/>
              </w:rPr>
            </w:pPr>
            <w:r>
              <w:rPr>
                <w:rFonts w:ascii="Times New Roman" w:hAnsi="Times New Roman" w:cs="Times New Roman"/>
                <w:sz w:val="28"/>
                <w:szCs w:val="28"/>
              </w:rPr>
              <w:t>На расстоянии не менее 5 м между соседними консолями.</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высоте не менее 3 м от уровня тротуара до нижнего края средства наружной информации.</w:t>
            </w:r>
          </w:p>
          <w:p w:rsidR="00D14F0D" w:rsidRDefault="00D14F0D">
            <w:pPr>
              <w:rPr>
                <w:rFonts w:ascii="Times New Roman" w:hAnsi="Times New Roman" w:cs="Times New Roman"/>
                <w:sz w:val="28"/>
                <w:szCs w:val="28"/>
              </w:rPr>
            </w:pPr>
            <w:r>
              <w:rPr>
                <w:rFonts w:ascii="Times New Roman" w:hAnsi="Times New Roman" w:cs="Times New Roman"/>
                <w:sz w:val="28"/>
                <w:szCs w:val="28"/>
              </w:rPr>
              <w:t>На уровне размещения настенной вывески.</w:t>
            </w:r>
          </w:p>
          <w:p w:rsidR="00D14F0D" w:rsidRDefault="00D14F0D">
            <w:pPr>
              <w:rPr>
                <w:rFonts w:ascii="Times New Roman" w:hAnsi="Times New Roman" w:cs="Times New Roman"/>
                <w:sz w:val="28"/>
                <w:szCs w:val="28"/>
              </w:rPr>
            </w:pPr>
            <w:r>
              <w:rPr>
                <w:rFonts w:ascii="Times New Roman" w:hAnsi="Times New Roman" w:cs="Times New Roman"/>
                <w:sz w:val="28"/>
                <w:szCs w:val="28"/>
              </w:rPr>
              <w:t>С выступанием внешнего края средства наружной информации от стены не более 0,9 м в границах исторического центра и не более 1,1 м - на остальных территориях.</w:t>
            </w:r>
          </w:p>
          <w:p w:rsidR="00D14F0D" w:rsidRDefault="00D14F0D">
            <w:pPr>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Pr>
                <w:rFonts w:ascii="Times New Roman" w:hAnsi="Times New Roman" w:cs="Times New Roman"/>
                <w:sz w:val="28"/>
                <w:szCs w:val="28"/>
              </w:rPr>
              <w:lastRenderedPageBreak/>
              <w:t>архитектурным ритмом фасада.</w:t>
            </w:r>
          </w:p>
          <w:p w:rsidR="00D14F0D" w:rsidRDefault="00D14F0D">
            <w:pPr>
              <w:rPr>
                <w:rFonts w:ascii="Times New Roman" w:hAnsi="Times New Roman" w:cs="Times New Roman"/>
                <w:sz w:val="28"/>
                <w:szCs w:val="28"/>
              </w:rPr>
            </w:pPr>
            <w:r>
              <w:rPr>
                <w:rFonts w:ascii="Times New Roman" w:hAnsi="Times New Roman" w:cs="Times New Roman"/>
                <w:sz w:val="28"/>
                <w:szCs w:val="28"/>
              </w:rPr>
              <w:t>Для двух и более средств наружной информации, сосредоточенных на локальном участке фасада, - в составе единого вертикального блока.</w:t>
            </w:r>
          </w:p>
          <w:p w:rsidR="00D14F0D" w:rsidRDefault="00D14F0D">
            <w:pPr>
              <w:rPr>
                <w:rFonts w:ascii="Times New Roman" w:hAnsi="Times New Roman" w:cs="Times New Roman"/>
                <w:sz w:val="28"/>
                <w:szCs w:val="28"/>
              </w:rPr>
            </w:pPr>
            <w:r>
              <w:rPr>
                <w:rFonts w:ascii="Times New Roman" w:hAnsi="Times New Roman" w:cs="Times New Roman"/>
                <w:sz w:val="28"/>
                <w:szCs w:val="28"/>
              </w:rPr>
              <w:t>У боковых границ, на угловых участках фасада или на границе соседних фасадов.</w:t>
            </w:r>
          </w:p>
          <w:p w:rsidR="00D14F0D" w:rsidRDefault="00D14F0D">
            <w:pPr>
              <w:rPr>
                <w:rFonts w:ascii="Times New Roman" w:hAnsi="Times New Roman" w:cs="Times New Roman"/>
                <w:sz w:val="28"/>
                <w:szCs w:val="28"/>
              </w:rPr>
            </w:pPr>
            <w:r>
              <w:rPr>
                <w:rFonts w:ascii="Times New Roman" w:hAnsi="Times New Roman" w:cs="Times New Roman"/>
                <w:sz w:val="28"/>
                <w:szCs w:val="28"/>
              </w:rPr>
              <w:t>Не более двух в границах фасада протяженностью до 25 м.</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единой высоте в пределах фасада, с координацией по нижнему краю консоли</w:t>
            </w:r>
          </w:p>
        </w:tc>
        <w:tc>
          <w:tcPr>
            <w:tcW w:w="3912"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lastRenderedPageBreak/>
              <w:t>Выше уровня 2-го этажа.</w:t>
            </w:r>
          </w:p>
          <w:p w:rsidR="00D14F0D" w:rsidRDefault="00D14F0D">
            <w:pPr>
              <w:rPr>
                <w:rFonts w:ascii="Times New Roman" w:hAnsi="Times New Roman" w:cs="Times New Roman"/>
                <w:sz w:val="28"/>
                <w:szCs w:val="28"/>
              </w:rPr>
            </w:pPr>
            <w:r>
              <w:rPr>
                <w:rFonts w:ascii="Times New Roman" w:hAnsi="Times New Roman" w:cs="Times New Roman"/>
                <w:sz w:val="28"/>
                <w:szCs w:val="28"/>
              </w:rPr>
              <w:t>В непосредственной близости от окон, эркеров, балконов, порталов, других выступающих частей фасада в местах расположения архитектурных деталей декора.</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балконах, эркерах, витринных конструкциях, оконных рамах.</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колоннах, пилястрах.</w:t>
            </w:r>
          </w:p>
          <w:p w:rsidR="00D14F0D" w:rsidRDefault="00D14F0D">
            <w:pPr>
              <w:rPr>
                <w:rFonts w:ascii="Times New Roman" w:hAnsi="Times New Roman" w:cs="Times New Roman"/>
                <w:sz w:val="28"/>
                <w:szCs w:val="28"/>
              </w:rPr>
            </w:pPr>
            <w:r>
              <w:rPr>
                <w:rFonts w:ascii="Times New Roman" w:hAnsi="Times New Roman" w:cs="Times New Roman"/>
                <w:sz w:val="28"/>
                <w:szCs w:val="28"/>
              </w:rPr>
              <w:t>Вблизи мест расположения дорожных знаков, указателей, остановок городского пассажирского транспорта.</w:t>
            </w:r>
          </w:p>
          <w:p w:rsidR="00D14F0D" w:rsidRDefault="00D14F0D">
            <w:pPr>
              <w:rPr>
                <w:rFonts w:ascii="Times New Roman" w:hAnsi="Times New Roman" w:cs="Times New Roman"/>
                <w:sz w:val="28"/>
                <w:szCs w:val="28"/>
              </w:rPr>
            </w:pPr>
            <w:r>
              <w:rPr>
                <w:rFonts w:ascii="Times New Roman" w:hAnsi="Times New Roman" w:cs="Times New Roman"/>
                <w:sz w:val="28"/>
                <w:szCs w:val="28"/>
              </w:rPr>
              <w:t>Рядом с мемориальными досками и памятными знаками.</w:t>
            </w:r>
          </w:p>
          <w:p w:rsidR="00D14F0D" w:rsidRDefault="00D14F0D">
            <w:pPr>
              <w:rPr>
                <w:rFonts w:ascii="Times New Roman" w:hAnsi="Times New Roman" w:cs="Times New Roman"/>
                <w:sz w:val="28"/>
                <w:szCs w:val="28"/>
              </w:rPr>
            </w:pPr>
            <w:r>
              <w:rPr>
                <w:rFonts w:ascii="Times New Roman" w:hAnsi="Times New Roman" w:cs="Times New Roman"/>
                <w:sz w:val="28"/>
                <w:szCs w:val="28"/>
              </w:rPr>
              <w:t xml:space="preserve">На расстоянии менее 5 м </w:t>
            </w:r>
            <w:r>
              <w:rPr>
                <w:rFonts w:ascii="Times New Roman" w:hAnsi="Times New Roman" w:cs="Times New Roman"/>
                <w:sz w:val="28"/>
                <w:szCs w:val="28"/>
              </w:rPr>
              <w:lastRenderedPageBreak/>
              <w:t>между соседними средствами наружной информации - консолями.</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высоте менее 3 м от уровня тротуара.</w:t>
            </w:r>
          </w:p>
          <w:p w:rsidR="00D14F0D" w:rsidRDefault="00D14F0D">
            <w:pPr>
              <w:rPr>
                <w:rFonts w:ascii="Times New Roman" w:hAnsi="Times New Roman" w:cs="Times New Roman"/>
                <w:sz w:val="28"/>
                <w:szCs w:val="28"/>
              </w:rPr>
            </w:pPr>
            <w:r>
              <w:rPr>
                <w:rFonts w:ascii="Times New Roman" w:hAnsi="Times New Roman" w:cs="Times New Roman"/>
                <w:sz w:val="28"/>
                <w:szCs w:val="28"/>
              </w:rPr>
              <w:t>На разных уровнях, без соблюдения вертикальной координации.</w:t>
            </w:r>
          </w:p>
          <w:p w:rsidR="00D14F0D" w:rsidRDefault="00D14F0D">
            <w:pPr>
              <w:rPr>
                <w:rFonts w:ascii="Times New Roman" w:hAnsi="Times New Roman" w:cs="Times New Roman"/>
                <w:sz w:val="28"/>
                <w:szCs w:val="28"/>
              </w:rPr>
            </w:pPr>
            <w:r>
              <w:rPr>
                <w:rFonts w:ascii="Times New Roman" w:hAnsi="Times New Roman" w:cs="Times New Roman"/>
                <w:sz w:val="28"/>
                <w:szCs w:val="28"/>
              </w:rPr>
              <w:t>В границах архитектурных ансамблей, охранных зон, исторических ландшафтов и т.п.</w:t>
            </w:r>
          </w:p>
          <w:p w:rsidR="00D14F0D" w:rsidRDefault="00D14F0D">
            <w:pPr>
              <w:rPr>
                <w:rFonts w:ascii="Times New Roman" w:hAnsi="Times New Roman" w:cs="Times New Roman"/>
                <w:sz w:val="28"/>
                <w:szCs w:val="28"/>
              </w:rPr>
            </w:pPr>
            <w:r>
              <w:rPr>
                <w:rFonts w:ascii="Times New Roman" w:hAnsi="Times New Roman" w:cs="Times New Roman"/>
                <w:sz w:val="28"/>
                <w:szCs w:val="28"/>
              </w:rPr>
              <w:t>Без согласования с вертикальными членениями, пропорциями, архитектурным ритмом фасада</w:t>
            </w:r>
          </w:p>
        </w:tc>
      </w:tr>
      <w:tr w:rsidR="00D14F0D" w:rsidTr="00D14F0D">
        <w:tc>
          <w:tcPr>
            <w:tcW w:w="1815"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lastRenderedPageBreak/>
              <w:t>Средства наружной информации на крыше</w:t>
            </w:r>
          </w:p>
        </w:tc>
        <w:tc>
          <w:tcPr>
            <w:tcW w:w="3912"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Для предприятий, занимающих все здание или большую его часть, при условии отсутствия средств наружной информации у входа (входов), дублирующей(-их) имеющуюся информацию.</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площадях и широких улицах, обеспечивающих условия восприятия.</w:t>
            </w:r>
          </w:p>
          <w:p w:rsidR="00D14F0D" w:rsidRDefault="00D14F0D">
            <w:pPr>
              <w:rPr>
                <w:rFonts w:ascii="Times New Roman" w:hAnsi="Times New Roman" w:cs="Times New Roman"/>
                <w:sz w:val="28"/>
                <w:szCs w:val="28"/>
              </w:rPr>
            </w:pPr>
            <w:r>
              <w:rPr>
                <w:rFonts w:ascii="Times New Roman" w:hAnsi="Times New Roman" w:cs="Times New Roman"/>
                <w:sz w:val="28"/>
                <w:szCs w:val="28"/>
              </w:rPr>
              <w:t>При неравномерной высоте застройки - на здании меньшей высоты.</w:t>
            </w:r>
          </w:p>
          <w:p w:rsidR="00D14F0D" w:rsidRDefault="00D14F0D">
            <w:pPr>
              <w:rPr>
                <w:rFonts w:ascii="Times New Roman" w:hAnsi="Times New Roman" w:cs="Times New Roman"/>
                <w:sz w:val="28"/>
                <w:szCs w:val="28"/>
              </w:rPr>
            </w:pPr>
            <w:r>
              <w:rPr>
                <w:rFonts w:ascii="Times New Roman" w:hAnsi="Times New Roman" w:cs="Times New Roman"/>
                <w:sz w:val="28"/>
                <w:szCs w:val="28"/>
              </w:rPr>
              <w:t>Согласовано с архитектурой фасада (композиционными осями, симметрией).</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парапете ограждения кровли (если это не противоречит архитектуре фасада)</w:t>
            </w:r>
          </w:p>
        </w:tc>
        <w:tc>
          <w:tcPr>
            <w:tcW w:w="3912"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В границах архитектурных ансамблей, водных панорам, ценных исторических ландшафтов.</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памятниках истории и культуры.</w:t>
            </w:r>
          </w:p>
          <w:p w:rsidR="00D14F0D" w:rsidRDefault="00D14F0D">
            <w:pPr>
              <w:rPr>
                <w:rFonts w:ascii="Times New Roman" w:hAnsi="Times New Roman" w:cs="Times New Roman"/>
                <w:sz w:val="28"/>
                <w:szCs w:val="28"/>
              </w:rPr>
            </w:pPr>
            <w:r>
              <w:rPr>
                <w:rFonts w:ascii="Times New Roman" w:hAnsi="Times New Roman" w:cs="Times New Roman"/>
                <w:sz w:val="28"/>
                <w:szCs w:val="28"/>
              </w:rPr>
              <w:t>С ущербом силуэтным и пластическим характеристикам фасада.</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вертикальных доминантах (за исключением районов массовой застройки).</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балюстрадах, декоративных ограждениях кровли.</w:t>
            </w:r>
          </w:p>
          <w:p w:rsidR="00D14F0D" w:rsidRDefault="00D14F0D">
            <w:pPr>
              <w:rPr>
                <w:rFonts w:ascii="Times New Roman" w:hAnsi="Times New Roman" w:cs="Times New Roman"/>
                <w:sz w:val="28"/>
                <w:szCs w:val="28"/>
              </w:rPr>
            </w:pPr>
            <w:r>
              <w:rPr>
                <w:rFonts w:ascii="Times New Roman" w:hAnsi="Times New Roman" w:cs="Times New Roman"/>
                <w:sz w:val="28"/>
                <w:szCs w:val="28"/>
              </w:rPr>
              <w:t>С изменением сложившегося силуэта застройки</w:t>
            </w:r>
          </w:p>
        </w:tc>
      </w:tr>
      <w:tr w:rsidR="00D14F0D" w:rsidTr="00D14F0D">
        <w:tc>
          <w:tcPr>
            <w:tcW w:w="1815"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Средства наружной информации в витринах</w:t>
            </w:r>
          </w:p>
        </w:tc>
        <w:tc>
          <w:tcPr>
            <w:tcW w:w="3912"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На 1/3 плоскости остекления.</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внутренней поверхности витрины.</w:t>
            </w:r>
          </w:p>
          <w:p w:rsidR="00D14F0D" w:rsidRDefault="00D14F0D">
            <w:pPr>
              <w:rPr>
                <w:rFonts w:ascii="Times New Roman" w:hAnsi="Times New Roman" w:cs="Times New Roman"/>
                <w:sz w:val="28"/>
                <w:szCs w:val="28"/>
              </w:rPr>
            </w:pPr>
            <w:r>
              <w:rPr>
                <w:rFonts w:ascii="Times New Roman" w:hAnsi="Times New Roman" w:cs="Times New Roman"/>
                <w:sz w:val="28"/>
                <w:szCs w:val="28"/>
              </w:rPr>
              <w:t>В пространстве витрины.</w:t>
            </w:r>
          </w:p>
          <w:p w:rsidR="00D14F0D" w:rsidRDefault="00D14F0D">
            <w:pPr>
              <w:rPr>
                <w:rFonts w:ascii="Times New Roman" w:hAnsi="Times New Roman" w:cs="Times New Roman"/>
                <w:sz w:val="28"/>
                <w:szCs w:val="28"/>
              </w:rPr>
            </w:pPr>
            <w:r>
              <w:rPr>
                <w:rFonts w:ascii="Times New Roman" w:hAnsi="Times New Roman" w:cs="Times New Roman"/>
                <w:sz w:val="28"/>
                <w:szCs w:val="28"/>
              </w:rPr>
              <w:t>С сохранением архитектурной формы проема, не перекрывая оконных переплетов.</w:t>
            </w:r>
          </w:p>
          <w:p w:rsidR="00D14F0D" w:rsidRDefault="00D14F0D">
            <w:pPr>
              <w:rPr>
                <w:rFonts w:ascii="Times New Roman" w:hAnsi="Times New Roman" w:cs="Times New Roman"/>
                <w:sz w:val="28"/>
                <w:szCs w:val="28"/>
              </w:rPr>
            </w:pPr>
            <w:r>
              <w:rPr>
                <w:rFonts w:ascii="Times New Roman" w:hAnsi="Times New Roman" w:cs="Times New Roman"/>
                <w:sz w:val="28"/>
                <w:szCs w:val="28"/>
              </w:rPr>
              <w:t xml:space="preserve">На основе единого решения </w:t>
            </w:r>
            <w:r>
              <w:rPr>
                <w:rFonts w:ascii="Times New Roman" w:hAnsi="Times New Roman" w:cs="Times New Roman"/>
                <w:sz w:val="28"/>
                <w:szCs w:val="28"/>
              </w:rPr>
              <w:lastRenderedPageBreak/>
              <w:t>всех витрин, принадлежащих владельцу.</w:t>
            </w:r>
          </w:p>
          <w:p w:rsidR="00D14F0D" w:rsidRDefault="00D14F0D">
            <w:pPr>
              <w:rPr>
                <w:rFonts w:ascii="Times New Roman" w:hAnsi="Times New Roman" w:cs="Times New Roman"/>
                <w:sz w:val="28"/>
                <w:szCs w:val="28"/>
              </w:rPr>
            </w:pPr>
            <w:r>
              <w:rPr>
                <w:rFonts w:ascii="Times New Roman" w:hAnsi="Times New Roman" w:cs="Times New Roman"/>
                <w:sz w:val="28"/>
                <w:szCs w:val="28"/>
              </w:rPr>
              <w:t>Встроенное размещение в виде светового короба в верхней части проема</w:t>
            </w:r>
          </w:p>
        </w:tc>
        <w:tc>
          <w:tcPr>
            <w:tcW w:w="3912"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lastRenderedPageBreak/>
              <w:t>С изменением формы проема.</w:t>
            </w:r>
          </w:p>
          <w:p w:rsidR="00D14F0D" w:rsidRDefault="00D14F0D">
            <w:pPr>
              <w:rPr>
                <w:rFonts w:ascii="Times New Roman" w:hAnsi="Times New Roman" w:cs="Times New Roman"/>
                <w:sz w:val="28"/>
                <w:szCs w:val="28"/>
              </w:rPr>
            </w:pPr>
            <w:r>
              <w:rPr>
                <w:rFonts w:ascii="Times New Roman" w:hAnsi="Times New Roman" w:cs="Times New Roman"/>
                <w:sz w:val="28"/>
                <w:szCs w:val="28"/>
              </w:rPr>
              <w:t>Неорганизованно, без единого решения всех витрин, принадлежащих владельцу.</w:t>
            </w:r>
          </w:p>
          <w:p w:rsidR="00D14F0D" w:rsidRDefault="00D14F0D">
            <w:pPr>
              <w:rPr>
                <w:rFonts w:ascii="Times New Roman" w:hAnsi="Times New Roman" w:cs="Times New Roman"/>
                <w:sz w:val="28"/>
                <w:szCs w:val="28"/>
              </w:rPr>
            </w:pPr>
            <w:r>
              <w:rPr>
                <w:rFonts w:ascii="Times New Roman" w:hAnsi="Times New Roman" w:cs="Times New Roman"/>
                <w:sz w:val="28"/>
                <w:szCs w:val="28"/>
              </w:rPr>
              <w:t>Закрывать весь проем витрины, оконные переплеты</w:t>
            </w:r>
          </w:p>
        </w:tc>
      </w:tr>
    </w:tbl>
    <w:p w:rsidR="00D14F0D" w:rsidRPr="00D14F0D" w:rsidRDefault="00D14F0D" w:rsidP="00D14F0D">
      <w:pPr>
        <w:rPr>
          <w:rFonts w:ascii="Times New Roman" w:hAnsi="Times New Roman" w:cs="Times New Roman"/>
          <w:sz w:val="28"/>
          <w:szCs w:val="28"/>
        </w:rPr>
      </w:pPr>
    </w:p>
    <w:p w:rsidR="00D14F0D" w:rsidRDefault="003E1987" w:rsidP="003E1987">
      <w:pPr>
        <w:tabs>
          <w:tab w:val="left" w:pos="3120"/>
        </w:tabs>
        <w:rPr>
          <w:rFonts w:ascii="Times New Roman" w:hAnsi="Times New Roman" w:cs="Times New Roman"/>
          <w:sz w:val="28"/>
          <w:szCs w:val="28"/>
        </w:rPr>
      </w:pPr>
      <w:r>
        <w:rPr>
          <w:rFonts w:ascii="Times New Roman" w:hAnsi="Times New Roman" w:cs="Times New Roman"/>
          <w:sz w:val="28"/>
          <w:szCs w:val="28"/>
        </w:rPr>
        <w:tab/>
      </w:r>
    </w:p>
    <w:p w:rsidR="00D14F0D" w:rsidRDefault="00D14F0D" w:rsidP="00D14F0D">
      <w:pPr>
        <w:jc w:val="right"/>
        <w:rPr>
          <w:rFonts w:ascii="Times New Roman" w:hAnsi="Times New Roman" w:cs="Times New Roman"/>
          <w:sz w:val="28"/>
          <w:szCs w:val="28"/>
        </w:rPr>
      </w:pPr>
      <w:r>
        <w:rPr>
          <w:rFonts w:ascii="Times New Roman" w:hAnsi="Times New Roman" w:cs="Times New Roman"/>
          <w:sz w:val="28"/>
          <w:szCs w:val="28"/>
        </w:rPr>
        <w:t>Приложение № 2</w:t>
      </w:r>
    </w:p>
    <w:p w:rsidR="00D14F0D" w:rsidRDefault="00D14F0D" w:rsidP="00D14F0D">
      <w:pPr>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ПРИМЕР</w:t>
      </w:r>
    </w:p>
    <w:p w:rsidR="00D14F0D" w:rsidRDefault="00D14F0D" w:rsidP="00D14F0D">
      <w:pPr>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ИНФОРМАЦИОННОГО ЩИТА</w:t>
      </w:r>
    </w:p>
    <w:p w:rsidR="00D14F0D" w:rsidRDefault="00D14F0D" w:rsidP="00D14F0D">
      <w:pPr>
        <w:jc w:val="both"/>
        <w:rPr>
          <w:rFonts w:ascii="Times New Roman" w:eastAsia="Calibri" w:hAnsi="Times New Roman" w:cs="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14F0D" w:rsidTr="00D14F0D">
        <w:tc>
          <w:tcPr>
            <w:tcW w:w="9571" w:type="dxa"/>
            <w:tcBorders>
              <w:top w:val="single" w:sz="4" w:space="0" w:color="auto"/>
              <w:left w:val="single" w:sz="4" w:space="0" w:color="auto"/>
              <w:bottom w:val="single" w:sz="4" w:space="0" w:color="auto"/>
              <w:right w:val="single" w:sz="4" w:space="0" w:color="auto"/>
            </w:tcBorders>
          </w:tcPr>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Объект</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Монолитно-кирпичный 5-этажный 60-квартирный жилой дом</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 адресу: _________________________________________</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Заказчик-застройщик:</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________________________________</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(наименование организации)</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Руководитель - __________________________</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(Ф.И.О. руководителя)</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Тел. ____________________</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Ответственный представитель - ______________</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(Ф.И.О.)</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Генподрядчик</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Руководитель - __________________________</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(Ф.И.О. руководителя)</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Тел. ____________________</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Ответственный производитель работ – </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__________________________________</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(Ф.И.О.)</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Начало работ - __________________</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Окончание работ - _______________</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Схема объекта</w:t>
            </w:r>
          </w:p>
          <w:p w:rsidR="00D14F0D" w:rsidRDefault="00D14F0D" w:rsidP="003E1987">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Рисунок не приводится</w:t>
            </w:r>
          </w:p>
        </w:tc>
      </w:tr>
    </w:tbl>
    <w:p w:rsidR="00D14F0D" w:rsidRDefault="00D14F0D" w:rsidP="003E1987">
      <w:pPr>
        <w:jc w:val="both"/>
        <w:rPr>
          <w:rFonts w:ascii="Times New Roman" w:eastAsia="Calibri" w:hAnsi="Times New Roman" w:cs="Times New Roman"/>
          <w:sz w:val="28"/>
          <w:szCs w:val="28"/>
          <w:lang w:eastAsia="en-US"/>
        </w:rPr>
      </w:pPr>
    </w:p>
    <w:sectPr w:rsidR="00D14F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0D"/>
    <w:rsid w:val="00141041"/>
    <w:rsid w:val="00160980"/>
    <w:rsid w:val="002127A7"/>
    <w:rsid w:val="002166B9"/>
    <w:rsid w:val="002B1307"/>
    <w:rsid w:val="003E1987"/>
    <w:rsid w:val="00471ACE"/>
    <w:rsid w:val="006F3B83"/>
    <w:rsid w:val="00850E6B"/>
    <w:rsid w:val="009F24C3"/>
    <w:rsid w:val="00A322CB"/>
    <w:rsid w:val="00C111F5"/>
    <w:rsid w:val="00C44B7C"/>
    <w:rsid w:val="00D14F0D"/>
    <w:rsid w:val="00D1685D"/>
    <w:rsid w:val="00E45A57"/>
    <w:rsid w:val="00FC4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E4C0A-AECD-4AEC-979E-117C27EC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F0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14F0D"/>
    <w:rPr>
      <w:color w:val="0000FF"/>
      <w:u w:val="single"/>
    </w:rPr>
  </w:style>
  <w:style w:type="character" w:styleId="a4">
    <w:name w:val="FollowedHyperlink"/>
    <w:basedOn w:val="a0"/>
    <w:uiPriority w:val="99"/>
    <w:semiHidden/>
    <w:unhideWhenUsed/>
    <w:rsid w:val="00D14F0D"/>
    <w:rPr>
      <w:color w:val="954F72" w:themeColor="followedHyperlink"/>
      <w:u w:val="single"/>
    </w:rPr>
  </w:style>
  <w:style w:type="paragraph" w:styleId="a5">
    <w:name w:val="List Paragraph"/>
    <w:basedOn w:val="a"/>
    <w:uiPriority w:val="34"/>
    <w:qFormat/>
    <w:rsid w:val="00D14F0D"/>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customStyle="1" w:styleId="ConsPlusNormal">
    <w:name w:val="ConsPlusNormal"/>
    <w:rsid w:val="00D14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14F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Цветовое выделение"/>
    <w:rsid w:val="00D14F0D"/>
    <w:rPr>
      <w:b/>
      <w:bCs w:val="0"/>
      <w:color w:val="000080"/>
    </w:rPr>
  </w:style>
  <w:style w:type="paragraph" w:styleId="a7">
    <w:name w:val="Balloon Text"/>
    <w:basedOn w:val="a"/>
    <w:link w:val="a8"/>
    <w:uiPriority w:val="99"/>
    <w:semiHidden/>
    <w:unhideWhenUsed/>
    <w:rsid w:val="002B1307"/>
    <w:rPr>
      <w:rFonts w:ascii="Segoe UI" w:hAnsi="Segoe UI" w:cs="Segoe UI"/>
      <w:sz w:val="18"/>
      <w:szCs w:val="18"/>
    </w:rPr>
  </w:style>
  <w:style w:type="character" w:customStyle="1" w:styleId="a8">
    <w:name w:val="Текст выноски Знак"/>
    <w:basedOn w:val="a0"/>
    <w:link w:val="a7"/>
    <w:uiPriority w:val="99"/>
    <w:semiHidden/>
    <w:rsid w:val="002B130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452590">
      <w:bodyDiv w:val="1"/>
      <w:marLeft w:val="0"/>
      <w:marRight w:val="0"/>
      <w:marTop w:val="0"/>
      <w:marBottom w:val="0"/>
      <w:divBdr>
        <w:top w:val="none" w:sz="0" w:space="0" w:color="auto"/>
        <w:left w:val="none" w:sz="0" w:space="0" w:color="auto"/>
        <w:bottom w:val="none" w:sz="0" w:space="0" w:color="auto"/>
        <w:right w:val="none" w:sz="0" w:space="0" w:color="auto"/>
      </w:divBdr>
    </w:div>
    <w:div w:id="14911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F784E63AF4E343C5CD8179A96F21DD4A4B54102D05338879C2F435BCiA16F" TargetMode="External"/><Relationship Id="rId18" Type="http://schemas.openxmlformats.org/officeDocument/2006/relationships/hyperlink" Target="file:///C:\Users\User\Desktop\&#1084;&#1086;&#1080;%20&#1076;&#1086;&#1082;\&#1084;&#1086;&#1080;%20&#1076;&#1086;&#1082;&#1091;&#1084;&#1077;&#1085;&#1090;&#1099;\&#1055;&#1088;&#1072;&#1074;&#1080;&#1083;&#1072;%20&#1073;&#1083;&#1072;&#1075;&#1086;&#1091;&#1089;&#1090;&#1088;&#1086;&#1081;&#1089;&#1090;&#1074;&#1072;\&#1072;&#1082;&#1090;&#1091;&#1072;&#1083;&#1080;&#1079;&#1080;&#1088;&#1086;&#1074;&#1072;&#1085;&#1085;&#1099;&#1077;%20&#1087;&#1086;%20&#1076;&#1072;&#1090;&#1072;&#1084;\&#1072;&#1082;&#1090;&#1091;&#1072;&#1083;&#1080;&#1079;&#1080;&#1088;&#1086;&#1074;&#1072;&#1085;&#1099;&#1077;%20&#1085;&#1072;%2011.04.2017.2017" TargetMode="External"/><Relationship Id="rId26" Type="http://schemas.openxmlformats.org/officeDocument/2006/relationships/hyperlink" Target="consultantplus://offline/ref=45F784E63AF4E343C5CD9F74BF037DD44B430F192E0839DF279DAF68EBAFF2F206320E4C0BFF48DE74E0B9iC19F" TargetMode="External"/><Relationship Id="rId3" Type="http://schemas.openxmlformats.org/officeDocument/2006/relationships/settings" Target="settings.xml"/><Relationship Id="rId21" Type="http://schemas.openxmlformats.org/officeDocument/2006/relationships/hyperlink" Target="consultantplus://offline/ref=45F784E63AF4E343C5CD9F74BF037DD44B430F192E0839DF279DAF68EBAFF2F206320E4C0BFF48DE74E0B9iC19F" TargetMode="External"/><Relationship Id="rId34" Type="http://schemas.openxmlformats.org/officeDocument/2006/relationships/theme" Target="theme/theme1.xml"/><Relationship Id="rId7" Type="http://schemas.openxmlformats.org/officeDocument/2006/relationships/hyperlink" Target="consultantplus://offline/ref=45F784E63AF4E343C5CD9F74BF037DD44B430F192D013EDD229DAF68EBAFF2F206320E4C0BFF48DE74E9B8iC1BF" TargetMode="External"/><Relationship Id="rId12" Type="http://schemas.openxmlformats.org/officeDocument/2006/relationships/hyperlink" Target="consultantplus://offline/ref=45F784E63AF4E343C5CD8179A96F21DD4A4B54102D05338879C2F435BCiA16F" TargetMode="External"/><Relationship Id="rId17" Type="http://schemas.openxmlformats.org/officeDocument/2006/relationships/hyperlink" Target="file:///C:\Users\User\Desktop\&#1084;&#1086;&#1080;%20&#1076;&#1086;&#1082;\&#1084;&#1086;&#1080;%20&#1076;&#1086;&#1082;&#1091;&#1084;&#1077;&#1085;&#1090;&#1099;\&#1055;&#1088;&#1072;&#1074;&#1080;&#1083;&#1072;%20&#1073;&#1083;&#1072;&#1075;&#1086;&#1091;&#1089;&#1090;&#1088;&#1086;&#1081;&#1089;&#1090;&#1074;&#1072;\&#1072;&#1082;&#1090;&#1091;&#1072;&#1083;&#1080;&#1079;&#1080;&#1088;&#1086;&#1074;&#1072;&#1085;&#1085;&#1099;&#1077;%20&#1087;&#1086;%20&#1076;&#1072;&#1090;&#1072;&#1084;\&#1072;&#1082;&#1090;&#1091;&#1072;&#1083;&#1080;&#1079;&#1080;&#1088;&#1086;&#1074;&#1072;&#1085;&#1099;&#1077;%20&#1085;&#1072;%2011.04.2017.2017" TargetMode="External"/><Relationship Id="rId25" Type="http://schemas.openxmlformats.org/officeDocument/2006/relationships/hyperlink" Target="consultantplus://offline/ref=45F784E63AF4E343C5CD9F74BF037DD44B430F192E0839DF279DAF68EBAFF2F206320E4C0BFF48DE74E0B9iC19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5F784E63AF4E343C5CD9F74BF037DD44B430F192E0839DF279DAF68EBAFF2F206320E4C0BFF48DE74E0B9iC19F" TargetMode="External"/><Relationship Id="rId20" Type="http://schemas.openxmlformats.org/officeDocument/2006/relationships/hyperlink" Target="consultantplus://offline/ref=45F784E63AF4E343C5CD9F74BF037DD44B430F192E0839DF279DAF68EBAFF2F206320E4C0BFF48DE74E0B9iC19F" TargetMode="External"/><Relationship Id="rId29" Type="http://schemas.openxmlformats.org/officeDocument/2006/relationships/hyperlink" Target="consultantplus://offline/ref=226D4DD9F6EAF3D29E90829ABED3D8FA6B32807894434CD3C8B18345DDE4E058AFBC2DBC41B22E3Bh4O0M" TargetMode="External"/><Relationship Id="rId1" Type="http://schemas.openxmlformats.org/officeDocument/2006/relationships/customXml" Target="../customXml/item1.xml"/><Relationship Id="rId6" Type="http://schemas.openxmlformats.org/officeDocument/2006/relationships/hyperlink" Target="consultantplus://offline/ref=45F784E63AF4E343C5CD8179A96F21DD4A4E57152A04338879C2F435BCiA16F" TargetMode="External"/><Relationship Id="rId11" Type="http://schemas.openxmlformats.org/officeDocument/2006/relationships/hyperlink" Target="file:///C:\Users\User\Desktop\&#1084;&#1086;&#1080;%20&#1076;&#1086;&#1082;\&#1084;&#1086;&#1080;%20&#1076;&#1086;&#1082;&#1091;&#1084;&#1077;&#1085;&#1090;&#1099;\&#1055;&#1088;&#1072;&#1074;&#1080;&#1083;&#1072;%20&#1073;&#1083;&#1072;&#1075;&#1086;&#1091;&#1089;&#1090;&#1088;&#1086;&#1081;&#1089;&#1090;&#1074;&#1072;\&#1072;&#1082;&#1090;&#1091;&#1072;&#1083;&#1080;&#1079;&#1080;&#1088;&#1086;&#1074;&#1072;&#1085;&#1085;&#1099;&#1077;%20&#1087;&#1086;%20&#1076;&#1072;&#1090;&#1072;&#1084;\&#1072;&#1082;&#1090;&#1091;&#1072;&#1083;&#1080;&#1079;&#1080;&#1088;&#1086;&#1074;&#1072;&#1085;&#1099;&#1077;%20&#1085;&#1072;%2011.04.2017.2017" TargetMode="External"/><Relationship Id="rId24" Type="http://schemas.openxmlformats.org/officeDocument/2006/relationships/hyperlink" Target="consultantplus://offline/ref=45F784E63AF4E343C5CD9F74BF037DD44B430F192E0839DF279DAF68EBAFF2F206320E4C0BFF48DE74E0B9iC19F" TargetMode="External"/><Relationship Id="rId32" Type="http://schemas.openxmlformats.org/officeDocument/2006/relationships/hyperlink" Target="consultantplus://offline/ref=45F784E63AF4E343C5CD9F74BF037DD44B430F192D0730D9279DAF68EBAFF2F2i016F" TargetMode="External"/><Relationship Id="rId5" Type="http://schemas.openxmlformats.org/officeDocument/2006/relationships/hyperlink" Target="consultantplus://offline/ref=45F784E63AF4E343C5CD8179A96F21DD4A4E541D2D08338879C2F435BCA6F8A5417D570C4FiF17F" TargetMode="External"/><Relationship Id="rId15" Type="http://schemas.openxmlformats.org/officeDocument/2006/relationships/hyperlink" Target="consultantplus://offline/ref=45F784E63AF4E343C5CD9F74BF037DD44B430F192E0839DF279DAF68EBAFF2F206320E4C0BFF48DE74E0B9iC19F" TargetMode="External"/><Relationship Id="rId23" Type="http://schemas.openxmlformats.org/officeDocument/2006/relationships/hyperlink" Target="consultantplus://offline/ref=45F784E63AF4E343C5CD9F74BF037DD44B430F192E0839DF279DAF68EBAFF2F206320E4C0BFF48DE74E0B9iC19F" TargetMode="External"/><Relationship Id="rId28" Type="http://schemas.openxmlformats.org/officeDocument/2006/relationships/hyperlink" Target="consultantplus://offline/ref=45F784E63AF4E343C5CD9F74BF037DD44B430F192E0839DF279DAF68EBAFF2F206320E4C0BFF48DE74E0B9iC19F" TargetMode="External"/><Relationship Id="rId10" Type="http://schemas.openxmlformats.org/officeDocument/2006/relationships/hyperlink" Target="file:///C:\Users\User\Desktop\&#1084;&#1086;&#1080;%20&#1076;&#1086;&#1082;\&#1084;&#1086;&#1080;%20&#1076;&#1086;&#1082;&#1091;&#1084;&#1077;&#1085;&#1090;&#1099;\&#1055;&#1088;&#1072;&#1074;&#1080;&#1083;&#1072;%20&#1073;&#1083;&#1072;&#1075;&#1086;&#1091;&#1089;&#1090;&#1088;&#1086;&#1081;&#1089;&#1090;&#1074;&#1072;\&#1072;&#1082;&#1090;&#1091;&#1072;&#1083;&#1080;&#1079;&#1080;&#1088;&#1086;&#1074;&#1072;&#1085;&#1085;&#1099;&#1077;%20&#1087;&#1086;%20&#1076;&#1072;&#1090;&#1072;&#1084;\&#1072;&#1082;&#1090;&#1091;&#1072;&#1083;&#1080;&#1079;&#1080;&#1088;&#1086;&#1074;&#1072;&#1085;&#1099;&#1077;%20&#1085;&#1072;%2011.04.2017.2017" TargetMode="External"/><Relationship Id="rId19" Type="http://schemas.openxmlformats.org/officeDocument/2006/relationships/hyperlink" Target="consultantplus://offline/ref=45F784E63AF4E343C5CD9F74BF037DD44B430F192E0839DF279DAF68EBAFF2F206320E4C0BFF48DE74E0B9iC19F" TargetMode="External"/><Relationship Id="rId31" Type="http://schemas.openxmlformats.org/officeDocument/2006/relationships/hyperlink" Target="consultantplus://offline/ref=45F784E63AF4E343C5CD8179A96F21DD4A4E55142F06338879C2F435BCiA16F" TargetMode="External"/><Relationship Id="rId4" Type="http://schemas.openxmlformats.org/officeDocument/2006/relationships/webSettings" Target="webSettings.xml"/><Relationship Id="rId9" Type="http://schemas.openxmlformats.org/officeDocument/2006/relationships/hyperlink" Target="consultantplus://offline/ref=45F784E63AF4E343C5CD8179A96F21DD4A4E53122904338879C2F435BCiA16F" TargetMode="External"/><Relationship Id="rId14" Type="http://schemas.openxmlformats.org/officeDocument/2006/relationships/hyperlink" Target="consultantplus://offline/ref=45F784E63AF4E343C5CD8179A96F21DD4A4E57132F02338879C2F435BCA6F8A5417D570E4FF249DFi711F" TargetMode="External"/><Relationship Id="rId22" Type="http://schemas.openxmlformats.org/officeDocument/2006/relationships/hyperlink" Target="consultantplus://offline/ref=45F784E63AF4E343C5CD9F74BF037DD44B430F192E0839DF279DAF68EBAFF2F206320E4C0BFF48DE74E0B9iC19F" TargetMode="External"/><Relationship Id="rId27" Type="http://schemas.openxmlformats.org/officeDocument/2006/relationships/hyperlink" Target="consultantplus://offline/ref=45F784E63AF4E343C5CD9F74BF037DD44B430F192E0839DF279DAF68EBAFF2F206320E4C0BFF48DE74E0B9iC19F" TargetMode="External"/><Relationship Id="rId30" Type="http://schemas.openxmlformats.org/officeDocument/2006/relationships/hyperlink" Target="consultantplus://offline/ref=45F784E63AF4E343C5CD8179A96F21DD4F4C5613280B6E82719BF837BBA9A7B246345B0F4FF248iD1CF" TargetMode="External"/><Relationship Id="rId8" Type="http://schemas.openxmlformats.org/officeDocument/2006/relationships/hyperlink" Target="consultantplus://offline/ref=45F784E63AF4E343C5CD8179A96F21DD4A4D57142906338879C2F435BCA6F8A5417D570E4FF24ADEi71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C0190-CC5D-4419-B613-D5955BFDB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15268</Words>
  <Characters>87033</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cp:revision>
  <cp:lastPrinted>2019-04-01T06:41:00Z</cp:lastPrinted>
  <dcterms:created xsi:type="dcterms:W3CDTF">2021-01-22T07:37:00Z</dcterms:created>
  <dcterms:modified xsi:type="dcterms:W3CDTF">2025-06-09T12:12:00Z</dcterms:modified>
</cp:coreProperties>
</file>