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4B3" w:rsidRDefault="008467D4" w:rsidP="0003106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031063" w:rsidRPr="00031063">
        <w:rPr>
          <w:b/>
          <w:sz w:val="28"/>
          <w:szCs w:val="28"/>
        </w:rPr>
        <w:t>«</w:t>
      </w:r>
      <w:r w:rsidR="00E10B9C" w:rsidRPr="00C64C9B">
        <w:rPr>
          <w:rFonts w:eastAsia="Arial Unicode MS"/>
          <w:b/>
          <w:bCs/>
          <w:color w:val="000000"/>
          <w:sz w:val="28"/>
          <w:szCs w:val="28"/>
          <w:shd w:val="clear" w:color="auto" w:fill="FFFFFF"/>
        </w:rPr>
        <w:t xml:space="preserve">Предоставление разрешения на отклонение от предельных параметров разрешенного строительства, реконструкции объекта капитального </w:t>
      </w:r>
      <w:bookmarkStart w:id="0" w:name="bookmark0"/>
      <w:r w:rsidR="00E10B9C" w:rsidRPr="00C64C9B">
        <w:rPr>
          <w:rFonts w:eastAsia="Arial Unicode MS"/>
          <w:b/>
          <w:bCs/>
          <w:color w:val="000000"/>
          <w:sz w:val="28"/>
          <w:szCs w:val="28"/>
          <w:shd w:val="clear" w:color="auto" w:fill="FFFFFF"/>
        </w:rPr>
        <w:t>строительства</w:t>
      </w:r>
      <w:bookmarkEnd w:id="0"/>
      <w:r w:rsidR="00E10B9C" w:rsidRPr="00C64C9B">
        <w:rPr>
          <w:rFonts w:eastAsia="Arial Unicode MS"/>
          <w:b/>
          <w:bCs/>
          <w:color w:val="000000"/>
          <w:sz w:val="28"/>
          <w:szCs w:val="28"/>
          <w:shd w:val="clear" w:color="auto" w:fill="FFFFFF"/>
        </w:rPr>
        <w:t xml:space="preserve"> на территории муниципального образования </w:t>
      </w:r>
      <w:proofErr w:type="spellStart"/>
      <w:r w:rsidR="00E10B9C">
        <w:rPr>
          <w:rFonts w:eastAsia="Arial Unicode MS"/>
          <w:b/>
          <w:bCs/>
          <w:color w:val="000000"/>
          <w:sz w:val="28"/>
          <w:szCs w:val="28"/>
          <w:shd w:val="clear" w:color="auto" w:fill="FFFFFF"/>
        </w:rPr>
        <w:t>Чекашевское</w:t>
      </w:r>
      <w:proofErr w:type="spellEnd"/>
      <w:r w:rsidR="00E10B9C">
        <w:rPr>
          <w:rFonts w:eastAsia="Arial Unicode MS"/>
          <w:b/>
          <w:bCs/>
          <w:color w:val="000000"/>
          <w:sz w:val="28"/>
          <w:szCs w:val="28"/>
          <w:shd w:val="clear" w:color="auto" w:fill="FFFFFF"/>
        </w:rPr>
        <w:t xml:space="preserve"> сельское поселение </w:t>
      </w:r>
      <w:proofErr w:type="spellStart"/>
      <w:r w:rsidR="00E10B9C" w:rsidRPr="00EB3E41">
        <w:rPr>
          <w:rFonts w:eastAsia="Arial Unicode MS"/>
          <w:b/>
          <w:bCs/>
          <w:color w:val="000000"/>
          <w:sz w:val="28"/>
          <w:szCs w:val="28"/>
          <w:shd w:val="clear" w:color="auto" w:fill="FFFFFF"/>
        </w:rPr>
        <w:t>Вятскополянского</w:t>
      </w:r>
      <w:proofErr w:type="spellEnd"/>
      <w:r w:rsidR="00E10B9C" w:rsidRPr="00EB3E41">
        <w:rPr>
          <w:rFonts w:eastAsia="Arial Unicode MS"/>
          <w:b/>
          <w:bCs/>
          <w:color w:val="000000"/>
          <w:sz w:val="28"/>
          <w:szCs w:val="28"/>
          <w:shd w:val="clear" w:color="auto" w:fill="FFFFFF"/>
        </w:rPr>
        <w:t xml:space="preserve"> района</w:t>
      </w:r>
      <w:r w:rsidR="00031063" w:rsidRPr="00031063">
        <w:rPr>
          <w:b/>
          <w:sz w:val="28"/>
          <w:szCs w:val="28"/>
        </w:rPr>
        <w:t>»</w:t>
      </w:r>
    </w:p>
    <w:p w:rsidR="00031063" w:rsidRPr="00E934B3" w:rsidRDefault="00031063" w:rsidP="00031063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color w:val="242424"/>
          <w:sz w:val="20"/>
          <w:szCs w:val="20"/>
        </w:rPr>
      </w:pP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Градостроительный кодекс Российской Федерации («Российская газета», № 290, 30.12.2004);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Земельный кодекс Российской Федерации («Собрание законодательства</w:t>
      </w:r>
      <w:r w:rsidR="00D94A5E" w:rsidRPr="00E32B3C">
        <w:rPr>
          <w:sz w:val="28"/>
          <w:szCs w:val="28"/>
        </w:rPr>
        <w:t xml:space="preserve"> </w:t>
      </w:r>
      <w:r w:rsidRPr="00E32B3C">
        <w:rPr>
          <w:sz w:val="28"/>
          <w:szCs w:val="28"/>
        </w:rPr>
        <w:t>РФ», 29.10.2001, № 44, ст. 4147);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Гражданский кодекс Российской законодательства РФ», 05.12.1994, № 32, ст. 3301);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государственной власти субъектов Российской Федерации) («Собрание законодательства РФ», 18.10.1999, № 42, ст. 5005);</w:t>
      </w:r>
    </w:p>
    <w:p w:rsidR="00B501F7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17.11.1995 № 169-ФЗ «Об архитектурной деятельности в Российской Федерации» («Собрание законодательства РФ»,20.11.1995, № 47, ст. 4473);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Постановление Правительства Российской Федерации № 403 от 30.04.2014 «Об исчерпывающем перечне процедур в сфере жилищного строительства» («Собрание законодательства РФ», 12.05.2014, № 19, ст. 2437);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02.05.2006 № 59-ФЗ «О порядке рассмотрения обращений граждан Российской Федерации» («Российская газета», № 95,05.05.2006);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Постановление Правительства Российской Федерации от 22.12.2012 1376«Об утверждении  правил организации многофункциональных центров предоставления муниципальных услуг» («Российская газета», № 303, 31.12.2012);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</w:t>
      </w:r>
      <w:r w:rsidR="00E10B9C">
        <w:rPr>
          <w:sz w:val="28"/>
          <w:szCs w:val="28"/>
        </w:rPr>
        <w:t xml:space="preserve"> г</w:t>
      </w:r>
      <w:r w:rsidRPr="00E32B3C">
        <w:rPr>
          <w:sz w:val="28"/>
          <w:szCs w:val="28"/>
        </w:rPr>
        <w:t xml:space="preserve">осударственных </w:t>
      </w:r>
      <w:r w:rsidR="00E10B9C">
        <w:rPr>
          <w:sz w:val="28"/>
          <w:szCs w:val="28"/>
        </w:rPr>
        <w:t>услуг</w:t>
      </w:r>
      <w:bookmarkStart w:id="1" w:name="_GoBack"/>
      <w:bookmarkEnd w:id="1"/>
      <w:r w:rsidRPr="00E32B3C">
        <w:rPr>
          <w:sz w:val="28"/>
          <w:szCs w:val="28"/>
        </w:rPr>
        <w:t>», 30.05.2011, № 22, ст. 3169);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настоящий административный регламент.</w:t>
      </w:r>
    </w:p>
    <w:sectPr w:rsidR="00031063" w:rsidRPr="00E32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AD3"/>
    <w:rsid w:val="00031063"/>
    <w:rsid w:val="00370799"/>
    <w:rsid w:val="00436AD3"/>
    <w:rsid w:val="00465FAF"/>
    <w:rsid w:val="006D61B7"/>
    <w:rsid w:val="007A085A"/>
    <w:rsid w:val="007D4E72"/>
    <w:rsid w:val="008467D4"/>
    <w:rsid w:val="00A01902"/>
    <w:rsid w:val="00B501F7"/>
    <w:rsid w:val="00C0462B"/>
    <w:rsid w:val="00D139A2"/>
    <w:rsid w:val="00D35937"/>
    <w:rsid w:val="00D94A5E"/>
    <w:rsid w:val="00DE505B"/>
    <w:rsid w:val="00E10B9C"/>
    <w:rsid w:val="00E12A9A"/>
    <w:rsid w:val="00E32B3C"/>
    <w:rsid w:val="00E934B3"/>
    <w:rsid w:val="00E9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9AF86-21C0-4C9A-86B5-2EDDA288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RePack by Diakov</cp:lastModifiedBy>
  <cp:revision>3</cp:revision>
  <dcterms:created xsi:type="dcterms:W3CDTF">2022-04-29T07:07:00Z</dcterms:created>
  <dcterms:modified xsi:type="dcterms:W3CDTF">2022-04-29T07:11:00Z</dcterms:modified>
</cp:coreProperties>
</file>